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E1543" w:rsidRPr="00E779AF" w14:paraId="6E5E5156" w14:textId="77777777">
        <w:tc>
          <w:tcPr>
            <w:tcW w:w="509" w:type="dxa"/>
          </w:tcPr>
          <w:p w14:paraId="28B4BDE7" w14:textId="5F398670" w:rsidR="00CE1543" w:rsidRPr="00E779AF" w:rsidRDefault="00BA46F6">
            <w:pPr>
              <w:pStyle w:val="affff2"/>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E779AF">
              <w:rPr>
                <w:rFonts w:ascii="Times New Roman" w:eastAsia="黑体" w:hAnsi="Times New Roman"/>
                <w:sz w:val="21"/>
                <w:szCs w:val="21"/>
              </w:rPr>
              <w:fldChar w:fldCharType="begin"/>
            </w:r>
            <w:r w:rsidRPr="00E779AF">
              <w:rPr>
                <w:rFonts w:ascii="Times New Roman" w:eastAsia="黑体" w:hAnsi="Times New Roman"/>
                <w:sz w:val="21"/>
                <w:szCs w:val="21"/>
              </w:rPr>
              <w:instrText xml:space="preserve"> MACROBUTTON MTEditEquationSection2 </w:instrText>
            </w:r>
            <w:r w:rsidRPr="00E779AF">
              <w:rPr>
                <w:rStyle w:val="MTEquationSection"/>
                <w:rFonts w:hint="eastAsia"/>
              </w:rPr>
              <w:instrText>公式章</w:instrText>
            </w:r>
            <w:r w:rsidRPr="00E779AF">
              <w:rPr>
                <w:rStyle w:val="MTEquationSection"/>
                <w:rFonts w:hint="eastAsia"/>
              </w:rPr>
              <w:instrText xml:space="preserve"> 1 </w:instrText>
            </w:r>
            <w:r w:rsidRPr="00E779AF">
              <w:rPr>
                <w:rStyle w:val="MTEquationSection"/>
                <w:rFonts w:hint="eastAsia"/>
              </w:rPr>
              <w:instrText>节</w:instrText>
            </w:r>
            <w:r w:rsidRPr="00E779AF">
              <w:rPr>
                <w:rStyle w:val="MTEquationSection"/>
                <w:rFonts w:hint="eastAsia"/>
              </w:rPr>
              <w:instrText xml:space="preserve"> 1</w:instrText>
            </w:r>
            <w:r w:rsidRPr="00E779AF">
              <w:rPr>
                <w:rFonts w:ascii="Times New Roman" w:eastAsia="黑体" w:hAnsi="Times New Roman"/>
                <w:sz w:val="21"/>
                <w:szCs w:val="21"/>
              </w:rPr>
              <w:fldChar w:fldCharType="begin"/>
            </w:r>
            <w:r w:rsidRPr="00E779AF">
              <w:rPr>
                <w:rFonts w:ascii="Times New Roman" w:eastAsia="黑体" w:hAnsi="Times New Roman"/>
                <w:sz w:val="21"/>
                <w:szCs w:val="21"/>
              </w:rPr>
              <w:instrText xml:space="preserve"> </w:instrText>
            </w:r>
            <w:r w:rsidRPr="00E779AF">
              <w:rPr>
                <w:rFonts w:ascii="Times New Roman" w:eastAsia="黑体" w:hAnsi="Times New Roman" w:hint="eastAsia"/>
                <w:sz w:val="21"/>
                <w:szCs w:val="21"/>
              </w:rPr>
              <w:instrText>SEQ MTEqn \r \h \* MERGEFORMAT</w:instrText>
            </w:r>
            <w:r w:rsidRPr="00E779AF">
              <w:rPr>
                <w:rFonts w:ascii="Times New Roman" w:eastAsia="黑体" w:hAnsi="Times New Roman"/>
                <w:sz w:val="21"/>
                <w:szCs w:val="21"/>
              </w:rPr>
              <w:instrText xml:space="preserve"> </w:instrText>
            </w:r>
            <w:r w:rsidRPr="00E779AF">
              <w:rPr>
                <w:rFonts w:ascii="Times New Roman" w:eastAsia="黑体" w:hAnsi="Times New Roman"/>
                <w:sz w:val="21"/>
                <w:szCs w:val="21"/>
              </w:rPr>
              <w:fldChar w:fldCharType="end"/>
            </w:r>
            <w:r w:rsidRPr="00E779AF">
              <w:rPr>
                <w:rFonts w:ascii="Times New Roman" w:eastAsia="黑体" w:hAnsi="Times New Roman"/>
                <w:sz w:val="21"/>
                <w:szCs w:val="21"/>
              </w:rPr>
              <w:fldChar w:fldCharType="begin"/>
            </w:r>
            <w:r w:rsidRPr="00E779AF">
              <w:rPr>
                <w:rFonts w:ascii="Times New Roman" w:eastAsia="黑体" w:hAnsi="Times New Roman"/>
                <w:sz w:val="21"/>
                <w:szCs w:val="21"/>
              </w:rPr>
              <w:instrText xml:space="preserve"> SEQ MTSec \r 1 \h \* MERGEFORMAT </w:instrText>
            </w:r>
            <w:r w:rsidRPr="00E779AF">
              <w:rPr>
                <w:rFonts w:ascii="Times New Roman" w:eastAsia="黑体" w:hAnsi="Times New Roman"/>
                <w:sz w:val="21"/>
                <w:szCs w:val="21"/>
              </w:rPr>
              <w:fldChar w:fldCharType="end"/>
            </w:r>
            <w:r w:rsidRPr="00E779AF">
              <w:rPr>
                <w:rFonts w:ascii="Times New Roman" w:eastAsia="黑体" w:hAnsi="Times New Roman"/>
                <w:sz w:val="21"/>
                <w:szCs w:val="21"/>
              </w:rPr>
              <w:fldChar w:fldCharType="begin"/>
            </w:r>
            <w:r w:rsidRPr="00E779AF">
              <w:rPr>
                <w:rFonts w:ascii="Times New Roman" w:eastAsia="黑体" w:hAnsi="Times New Roman"/>
                <w:sz w:val="21"/>
                <w:szCs w:val="21"/>
              </w:rPr>
              <w:instrText xml:space="preserve"> SEQ MTChap \r 1 \h \* MERGEFORMAT </w:instrText>
            </w:r>
            <w:r w:rsidRPr="00E779AF">
              <w:rPr>
                <w:rFonts w:ascii="Times New Roman" w:eastAsia="黑体" w:hAnsi="Times New Roman"/>
                <w:sz w:val="21"/>
                <w:szCs w:val="21"/>
              </w:rPr>
              <w:fldChar w:fldCharType="end"/>
            </w:r>
            <w:r w:rsidRPr="00E779AF">
              <w:rPr>
                <w:rFonts w:ascii="Times New Roman" w:eastAsia="黑体" w:hAnsi="Times New Roman"/>
                <w:sz w:val="21"/>
                <w:szCs w:val="21"/>
              </w:rPr>
              <w:fldChar w:fldCharType="end"/>
            </w:r>
            <w:r w:rsidRPr="00E779AF">
              <w:rPr>
                <w:rFonts w:ascii="Times New Roman" w:eastAsia="黑体" w:hAnsi="Times New Roman"/>
                <w:sz w:val="21"/>
                <w:szCs w:val="21"/>
              </w:rPr>
              <w:t xml:space="preserve">ICS  </w:t>
            </w:r>
          </w:p>
        </w:tc>
        <w:tc>
          <w:tcPr>
            <w:tcW w:w="8855" w:type="dxa"/>
          </w:tcPr>
          <w:p w14:paraId="38E6191D" w14:textId="39367699" w:rsidR="00CE1543" w:rsidRPr="00E779AF" w:rsidRDefault="00000000">
            <w:pPr>
              <w:pStyle w:val="affff2"/>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E779AF">
              <w:rPr>
                <w:rFonts w:ascii="Times New Roman" w:eastAsia="黑体" w:hAnsi="Times New Roman" w:hint="eastAsia"/>
                <w:sz w:val="21"/>
                <w:szCs w:val="21"/>
              </w:rPr>
              <w:t xml:space="preserve"> 13.</w:t>
            </w:r>
            <w:r w:rsidR="00E118EA" w:rsidRPr="00E779AF">
              <w:rPr>
                <w:rFonts w:ascii="Times New Roman" w:eastAsia="黑体" w:hAnsi="Times New Roman" w:hint="eastAsia"/>
                <w:sz w:val="21"/>
                <w:szCs w:val="21"/>
              </w:rPr>
              <w:t>0</w:t>
            </w:r>
            <w:r w:rsidRPr="00E779AF">
              <w:rPr>
                <w:rFonts w:ascii="Times New Roman" w:eastAsia="黑体" w:hAnsi="Times New Roman" w:hint="eastAsia"/>
                <w:sz w:val="21"/>
                <w:szCs w:val="21"/>
              </w:rPr>
              <w:t>60.60</w:t>
            </w:r>
          </w:p>
        </w:tc>
      </w:tr>
      <w:tr w:rsidR="00CE1543" w:rsidRPr="00E779AF" w14:paraId="4ABB9BA4" w14:textId="77777777">
        <w:tc>
          <w:tcPr>
            <w:tcW w:w="509" w:type="dxa"/>
          </w:tcPr>
          <w:p w14:paraId="33634E59" w14:textId="77777777" w:rsidR="00CE1543" w:rsidRPr="00E779AF" w:rsidRDefault="00000000">
            <w:pPr>
              <w:pStyle w:val="affff2"/>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E779AF">
              <w:rPr>
                <w:rFonts w:ascii="Times New Roman" w:eastAsia="黑体" w:hAnsi="Times New Roman"/>
                <w:sz w:val="21"/>
                <w:szCs w:val="21"/>
              </w:rPr>
              <w:t xml:space="preserve">CCS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8855"/>
            </w:tblGrid>
            <w:tr w:rsidR="00CE1543" w:rsidRPr="00E779AF" w14:paraId="30902B51" w14:textId="77777777">
              <w:trPr>
                <w:trHeight w:hRule="exact" w:val="1021"/>
              </w:trPr>
              <w:tc>
                <w:tcPr>
                  <w:tcW w:w="9242" w:type="dxa"/>
                  <w:vAlign w:val="center"/>
                </w:tcPr>
                <w:p w14:paraId="03C17AC9" w14:textId="77777777" w:rsidR="00CE1543" w:rsidRPr="00E779AF" w:rsidRDefault="00000000" w:rsidP="005E3701">
                  <w:pPr>
                    <w:pStyle w:val="afffff5"/>
                    <w:framePr w:w="0" w:hRule="auto" w:wrap="auto" w:hAnchor="text" w:xAlign="left" w:yAlign="inline" w:anchorLock="0"/>
                    <w:ind w:left="420" w:right="624"/>
                    <w:rPr>
                      <w:sz w:val="28"/>
                      <w:szCs w:val="28"/>
                    </w:rPr>
                  </w:pPr>
                  <w:r w:rsidRPr="00E779AF">
                    <w:rPr>
                      <w:rFonts w:hint="eastAsia"/>
                      <w:szCs w:val="21"/>
                    </w:rPr>
                    <w:t>DB3209</w:t>
                  </w:r>
                </w:p>
              </w:tc>
            </w:tr>
          </w:tbl>
          <w:p w14:paraId="25DA820B" w14:textId="77777777" w:rsidR="00CE1543" w:rsidRPr="00E779AF" w:rsidRDefault="00000000">
            <w:pPr>
              <w:pStyle w:val="affff2"/>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E779AF">
              <w:rPr>
                <w:rFonts w:ascii="Times New Roman" w:eastAsia="黑体" w:hAnsi="Times New Roman" w:hint="eastAsia"/>
                <w:sz w:val="21"/>
                <w:szCs w:val="21"/>
              </w:rPr>
              <w:t xml:space="preserve"> B 06</w:t>
            </w:r>
          </w:p>
        </w:tc>
      </w:tr>
    </w:tbl>
    <w:p w14:paraId="1A4EAC89" w14:textId="77777777" w:rsidR="00CE1543" w:rsidRPr="00E779AF" w:rsidRDefault="00000000">
      <w:pPr>
        <w:pStyle w:val="afffff6"/>
        <w:framePr w:w="9639" w:h="624" w:hRule="exact" w:hSpace="181" w:vSpace="181" w:wrap="around" w:hAnchor="page" w:x="1305" w:y="2269"/>
        <w:rPr>
          <w:rFonts w:ascii="Times New Roman" w:eastAsia="黑体"/>
          <w:b w:val="0"/>
          <w:bCs w:val="0"/>
          <w:w w:val="100"/>
          <w:sz w:val="48"/>
          <w:szCs w:val="48"/>
        </w:rPr>
      </w:pPr>
      <w:bookmarkStart w:id="0" w:name="_Hlk26473981"/>
      <w:r w:rsidRPr="00E779AF">
        <w:rPr>
          <w:rFonts w:ascii="Times New Roman" w:eastAsia="黑体" w:hint="eastAsia"/>
          <w:b w:val="0"/>
          <w:w w:val="100"/>
          <w:sz w:val="48"/>
        </w:rPr>
        <w:t>盐城市地方标准</w:t>
      </w:r>
    </w:p>
    <w:bookmarkEnd w:id="0"/>
    <w:p w14:paraId="573DC1F5" w14:textId="77777777" w:rsidR="00CE1543" w:rsidRPr="00E779AF" w:rsidRDefault="00000000">
      <w:pPr>
        <w:pStyle w:val="affffffffff7"/>
        <w:framePr w:wrap="auto"/>
        <w:rPr>
          <w:rFonts w:ascii="Times New Roman"/>
        </w:rPr>
      </w:pPr>
      <w:r w:rsidRPr="00E779AF">
        <w:rPr>
          <w:rFonts w:ascii="Times New Roman" w:hint="eastAsia"/>
        </w:rPr>
        <w:t>DB3209/T</w:t>
      </w:r>
      <w:r w:rsidRPr="00E779AF">
        <w:rPr>
          <w:rFonts w:ascii="Times New Roman"/>
        </w:rPr>
        <w:t xml:space="preserve"> XXXX—202</w:t>
      </w:r>
      <w:r w:rsidRPr="00E779AF">
        <w:rPr>
          <w:rFonts w:ascii="Times New Roman" w:hint="eastAsia"/>
        </w:rPr>
        <w:t>X</w:t>
      </w:r>
    </w:p>
    <w:p w14:paraId="7746CB10" w14:textId="77777777" w:rsidR="00CE1543" w:rsidRPr="00E779AF" w:rsidRDefault="00000000">
      <w:pPr>
        <w:pStyle w:val="affffffffff7"/>
        <w:framePr w:wrap="auto"/>
        <w:rPr>
          <w:rFonts w:ascii="Times New Roman"/>
          <w:sz w:val="48"/>
        </w:rPr>
      </w:pPr>
      <w:r w:rsidRPr="00E779AF">
        <w:rPr>
          <w:rFonts w:ascii="Times New Roman"/>
          <w:sz w:val="48"/>
        </w:rPr>
        <w:t xml:space="preserve">     </w:t>
      </w:r>
    </w:p>
    <w:p w14:paraId="71E916B3" w14:textId="77777777" w:rsidR="00CE1543" w:rsidRPr="00E779AF" w:rsidRDefault="00000000">
      <w:pPr>
        <w:spacing w:line="240" w:lineRule="auto"/>
        <w:rPr>
          <w:rFonts w:ascii="Times New Roman" w:eastAsia="黑体" w:hAnsi="Times New Roman"/>
          <w:kern w:val="0"/>
          <w:sz w:val="10"/>
          <w:szCs w:val="10"/>
        </w:rPr>
      </w:pPr>
      <w:r w:rsidRPr="00E779AF">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14:anchorId="477C83CA" wp14:editId="0ED8BDD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618D4D4" w14:textId="77777777" w:rsidR="00CE1543" w:rsidRPr="00E779AF" w:rsidRDefault="00CE1543">
      <w:pPr>
        <w:pStyle w:val="afffff6"/>
        <w:framePr w:w="9639" w:h="6976" w:hRule="exact" w:hSpace="0" w:vSpace="0" w:wrap="around" w:hAnchor="page" w:x="1572" w:y="6266"/>
        <w:jc w:val="center"/>
        <w:rPr>
          <w:rFonts w:ascii="Times New Roman" w:eastAsia="黑体"/>
          <w:b w:val="0"/>
          <w:bCs w:val="0"/>
          <w:w w:val="100"/>
        </w:rPr>
      </w:pPr>
    </w:p>
    <w:p w14:paraId="51A98FF9" w14:textId="007BAAFD" w:rsidR="00CE1543" w:rsidRPr="00E779AF" w:rsidRDefault="00000000">
      <w:pPr>
        <w:pStyle w:val="affffffffff9"/>
        <w:framePr w:h="6974" w:hRule="exact" w:wrap="around" w:x="1419" w:anchorLock="1"/>
        <w:rPr>
          <w:rFonts w:ascii="Times New Roman" w:hAnsi="Times New Roman"/>
        </w:rPr>
      </w:pPr>
      <w:r w:rsidRPr="00E779AF">
        <w:rPr>
          <w:rFonts w:ascii="Times New Roman" w:hAnsi="Times New Roman" w:hint="eastAsia"/>
        </w:rPr>
        <w:t>节水型</w:t>
      </w:r>
      <w:r w:rsidR="00C53570" w:rsidRPr="00E779AF">
        <w:rPr>
          <w:rFonts w:ascii="Times New Roman" w:hAnsi="Times New Roman" w:hint="eastAsia"/>
        </w:rPr>
        <w:t>农业园区</w:t>
      </w:r>
      <w:r w:rsidRPr="00E779AF">
        <w:rPr>
          <w:rFonts w:ascii="Times New Roman" w:hAnsi="Times New Roman" w:hint="eastAsia"/>
        </w:rPr>
        <w:t>评价规范</w:t>
      </w:r>
      <w:r w:rsidRPr="00E779AF">
        <w:rPr>
          <w:rFonts w:ascii="Times New Roman" w:hAnsi="Times New Roman" w:hint="eastAsia"/>
        </w:rPr>
        <w:t xml:space="preserve"> </w:t>
      </w:r>
      <w:r w:rsidR="00C53570" w:rsidRPr="00E779AF">
        <w:rPr>
          <w:rFonts w:ascii="Times New Roman" w:hAnsi="Times New Roman" w:hint="eastAsia"/>
        </w:rPr>
        <w:t>农业园区</w:t>
      </w:r>
    </w:p>
    <w:p w14:paraId="71051DD1" w14:textId="77777777" w:rsidR="00CE1543" w:rsidRPr="00E779AF" w:rsidRDefault="00CE1543">
      <w:pPr>
        <w:framePr w:w="9639" w:h="6974" w:hRule="exact" w:wrap="around" w:vAnchor="page" w:hAnchor="page" w:x="1419" w:y="6408" w:anchorLock="1"/>
        <w:ind w:left="-1418"/>
        <w:rPr>
          <w:rFonts w:ascii="Times New Roman" w:hAnsi="Times New Roman"/>
        </w:rPr>
      </w:pPr>
    </w:p>
    <w:p w14:paraId="6C55DD60" w14:textId="073DFB26" w:rsidR="00CE1543" w:rsidRPr="00E779AF" w:rsidRDefault="00000000">
      <w:pPr>
        <w:pStyle w:val="afffffffe"/>
        <w:framePr w:w="9639" w:h="6974" w:hRule="exact" w:wrap="around" w:vAnchor="page" w:hAnchor="page" w:x="1419" w:y="6408" w:anchorLock="1"/>
        <w:textAlignment w:val="bottom"/>
        <w:rPr>
          <w:rFonts w:eastAsia="黑体"/>
          <w:szCs w:val="28"/>
        </w:rPr>
      </w:pPr>
      <w:r w:rsidRPr="00E779AF">
        <w:rPr>
          <w:rFonts w:eastAsia="黑体"/>
          <w:szCs w:val="28"/>
        </w:rPr>
        <w:t>Specification for evaluation of water</w:t>
      </w:r>
      <w:r w:rsidR="00E118EA" w:rsidRPr="00E779AF">
        <w:rPr>
          <w:rFonts w:eastAsia="黑体" w:hint="eastAsia"/>
          <w:szCs w:val="28"/>
        </w:rPr>
        <w:t>-</w:t>
      </w:r>
      <w:r w:rsidRPr="00E779AF">
        <w:rPr>
          <w:rFonts w:eastAsia="黑体"/>
          <w:szCs w:val="28"/>
        </w:rPr>
        <w:t xml:space="preserve">saving </w:t>
      </w:r>
      <w:r w:rsidR="00E118EA" w:rsidRPr="00E779AF">
        <w:rPr>
          <w:rFonts w:eastAsia="黑体"/>
          <w:szCs w:val="28"/>
        </w:rPr>
        <w:t>agricultural parks</w:t>
      </w:r>
    </w:p>
    <w:p w14:paraId="351A8EDB" w14:textId="77777777" w:rsidR="00CE1543" w:rsidRPr="00E779AF" w:rsidRDefault="00CE1543">
      <w:pPr>
        <w:framePr w:w="9639" w:h="6974" w:hRule="exact" w:wrap="around" w:vAnchor="page" w:hAnchor="page" w:x="1419" w:y="6408" w:anchorLock="1"/>
        <w:spacing w:line="760" w:lineRule="exact"/>
        <w:ind w:left="-1418"/>
        <w:rPr>
          <w:rFonts w:ascii="Times New Roman" w:hAnsi="Times New Roman"/>
        </w:rPr>
      </w:pPr>
    </w:p>
    <w:p w14:paraId="56E73F73" w14:textId="77777777" w:rsidR="00CE1543" w:rsidRPr="00E779AF"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sidRPr="00E779AF">
        <w:rPr>
          <w:rFonts w:eastAsia="黑体"/>
          <w:szCs w:val="28"/>
        </w:rPr>
        <w:t>（</w:t>
      </w:r>
      <w:r w:rsidRPr="00E779AF">
        <w:rPr>
          <w:rFonts w:eastAsia="黑体" w:hint="eastAsia"/>
          <w:szCs w:val="28"/>
        </w:rPr>
        <w:t>报批稿</w:t>
      </w:r>
      <w:r w:rsidRPr="00E779AF">
        <w:rPr>
          <w:rFonts w:eastAsia="黑体"/>
          <w:szCs w:val="28"/>
        </w:rPr>
        <w:t>）</w:t>
      </w:r>
    </w:p>
    <w:p w14:paraId="0079FB18" w14:textId="77777777" w:rsidR="00CE1543" w:rsidRPr="00E779AF" w:rsidRDefault="00000000">
      <w:pPr>
        <w:pStyle w:val="affffffffff5"/>
        <w:framePr w:wrap="around" w:y="14176"/>
      </w:pPr>
      <w:r w:rsidRPr="00E779AF">
        <w:t>XXXX - XX - XX</w:t>
      </w:r>
      <w:r w:rsidRPr="00E779AF">
        <w:t>发布</w:t>
      </w:r>
    </w:p>
    <w:p w14:paraId="62A272CD" w14:textId="77777777" w:rsidR="00CE1543" w:rsidRPr="00E779AF" w:rsidRDefault="00000000">
      <w:pPr>
        <w:pStyle w:val="affffffffff6"/>
        <w:framePr w:wrap="around" w:y="14176"/>
      </w:pPr>
      <w:r w:rsidRPr="00E779AF">
        <w:t>XXXX - XX - XX</w:t>
      </w:r>
      <w:r w:rsidRPr="00E779AF">
        <w:t>实施</w:t>
      </w:r>
    </w:p>
    <w:p w14:paraId="0D1B0D53" w14:textId="77777777" w:rsidR="00CE1543" w:rsidRPr="00E779AF" w:rsidRDefault="00000000" w:rsidP="00E50AFF">
      <w:pPr>
        <w:pStyle w:val="affffffffe"/>
        <w:framePr w:h="584" w:hRule="exact" w:hSpace="181" w:vSpace="181" w:wrap="around" w:y="14800"/>
        <w:adjustRightInd w:val="0"/>
        <w:snapToGrid w:val="0"/>
        <w:spacing w:line="240" w:lineRule="auto"/>
        <w:rPr>
          <w:rFonts w:ascii="Times New Roman"/>
        </w:rPr>
      </w:pPr>
      <w:r w:rsidRPr="00E779AF">
        <w:rPr>
          <w:rFonts w:ascii="Times New Roman" w:hint="eastAsia"/>
          <w:w w:val="100"/>
          <w:sz w:val="28"/>
        </w:rPr>
        <w:t>盐城市市场监督管理局</w:t>
      </w:r>
      <w:r w:rsidRPr="00E779AF">
        <w:rPr>
          <w:rFonts w:ascii="Times New Roman"/>
          <w:w w:val="100"/>
          <w:sz w:val="28"/>
        </w:rPr>
        <w:t>  </w:t>
      </w:r>
      <w:r w:rsidRPr="00E779AF">
        <w:rPr>
          <w:rStyle w:val="afffffffffffe"/>
          <w:rFonts w:ascii="Times New Roman"/>
          <w:position w:val="0"/>
        </w:rPr>
        <w:t>发</w:t>
      </w:r>
      <w:r w:rsidRPr="00E779AF">
        <w:rPr>
          <w:rStyle w:val="afffffffffffe"/>
          <w:rFonts w:ascii="Times New Roman"/>
          <w:spacing w:val="0"/>
          <w:position w:val="0"/>
        </w:rPr>
        <w:t>布</w:t>
      </w:r>
    </w:p>
    <w:p w14:paraId="61DAE8D7" w14:textId="77777777" w:rsidR="00CE1543" w:rsidRPr="00E779AF" w:rsidRDefault="00000000">
      <w:pPr>
        <w:rPr>
          <w:rFonts w:ascii="Times New Roman" w:hAnsi="Times New Roman"/>
          <w:sz w:val="28"/>
          <w:szCs w:val="28"/>
        </w:rPr>
        <w:sectPr w:rsidR="00CE1543" w:rsidRPr="00E779AF">
          <w:headerReference w:type="default" r:id="rId8"/>
          <w:footerReference w:type="even" r:id="rId9"/>
          <w:headerReference w:type="first" r:id="rId10"/>
          <w:footerReference w:type="first" r:id="rId11"/>
          <w:type w:val="continuous"/>
          <w:pgSz w:w="11906" w:h="16838"/>
          <w:pgMar w:top="567" w:right="1134" w:bottom="1134" w:left="1134" w:header="1418" w:footer="1134" w:gutter="284"/>
          <w:cols w:space="425"/>
          <w:titlePg/>
          <w:docGrid w:linePitch="312"/>
        </w:sectPr>
      </w:pPr>
      <w:r w:rsidRPr="00E779AF">
        <w:rPr>
          <w:rFonts w:ascii="Times New Roman" w:hAnsi="Times New Roman"/>
          <w:noProof/>
          <w:sz w:val="28"/>
          <w:szCs w:val="28"/>
        </w:rPr>
        <mc:AlternateContent>
          <mc:Choice Requires="wps">
            <w:drawing>
              <wp:anchor distT="0" distB="0" distL="114300" distR="114300" simplePos="0" relativeHeight="251660288" behindDoc="0" locked="1" layoutInCell="1" allowOverlap="1" wp14:anchorId="2BF8AD30" wp14:editId="7E18E57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6236915" w14:textId="77777777" w:rsidR="00CE1543" w:rsidRPr="00E779AF" w:rsidRDefault="00000000">
      <w:pPr>
        <w:pStyle w:val="afffffff0"/>
        <w:spacing w:after="360"/>
        <w:rPr>
          <w:rFonts w:ascii="Times New Roman" w:hAnsi="Times New Roman"/>
        </w:rPr>
      </w:pPr>
      <w:bookmarkStart w:id="1" w:name="BookMark1"/>
      <w:r w:rsidRPr="00E779AF">
        <w:rPr>
          <w:rFonts w:ascii="Times New Roman" w:hAnsi="Times New Roman"/>
          <w:spacing w:val="320"/>
        </w:rPr>
        <w:lastRenderedPageBreak/>
        <w:t>目</w:t>
      </w:r>
      <w:r w:rsidRPr="00E779AF">
        <w:rPr>
          <w:rFonts w:ascii="Times New Roman" w:hAnsi="Times New Roman"/>
        </w:rPr>
        <w:t>次</w:t>
      </w:r>
    </w:p>
    <w:p w14:paraId="1D045F15" w14:textId="2DBF67C5" w:rsidR="00E779A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r w:rsidRPr="00E779AF">
        <w:rPr>
          <w:rFonts w:ascii="Times New Roman" w:hAnsi="Times New Roman"/>
        </w:rPr>
        <w:fldChar w:fldCharType="begin"/>
      </w:r>
      <w:r w:rsidRPr="00E779AF">
        <w:rPr>
          <w:rFonts w:ascii="Times New Roman" w:hAnsi="Times New Roman"/>
        </w:rPr>
        <w:instrText xml:space="preserve"> TOC \o "1-1" \h \t "</w:instrText>
      </w:r>
      <w:r w:rsidRPr="00E779AF">
        <w:rPr>
          <w:rFonts w:ascii="Times New Roman" w:hAnsi="Times New Roman"/>
        </w:rPr>
        <w:instrText>标准文件</w:instrText>
      </w:r>
      <w:r w:rsidRPr="00E779AF">
        <w:rPr>
          <w:rFonts w:ascii="Times New Roman" w:hAnsi="Times New Roman"/>
        </w:rPr>
        <w:instrText>_</w:instrText>
      </w:r>
      <w:r w:rsidRPr="00E779AF">
        <w:rPr>
          <w:rFonts w:ascii="Times New Roman" w:hAnsi="Times New Roman"/>
        </w:rPr>
        <w:instrText>一级条标题</w:instrText>
      </w:r>
      <w:r w:rsidRPr="00E779AF">
        <w:rPr>
          <w:rFonts w:ascii="Times New Roman" w:hAnsi="Times New Roman"/>
        </w:rPr>
        <w:instrText>,2,</w:instrText>
      </w:r>
      <w:r w:rsidRPr="00E779AF">
        <w:rPr>
          <w:rFonts w:ascii="Times New Roman" w:hAnsi="Times New Roman"/>
        </w:rPr>
        <w:instrText>标准文件</w:instrText>
      </w:r>
      <w:r w:rsidRPr="00E779AF">
        <w:rPr>
          <w:rFonts w:ascii="Times New Roman" w:hAnsi="Times New Roman"/>
        </w:rPr>
        <w:instrText>_</w:instrText>
      </w:r>
      <w:r w:rsidRPr="00E779AF">
        <w:rPr>
          <w:rFonts w:ascii="Times New Roman" w:hAnsi="Times New Roman"/>
        </w:rPr>
        <w:instrText>附录一级条标题</w:instrText>
      </w:r>
      <w:r w:rsidRPr="00E779AF">
        <w:rPr>
          <w:rFonts w:ascii="Times New Roman" w:hAnsi="Times New Roman"/>
        </w:rPr>
        <w:instrText xml:space="preserve">,2," </w:instrText>
      </w:r>
      <w:r w:rsidRPr="00E779AF">
        <w:rPr>
          <w:rFonts w:ascii="Times New Roman" w:hAnsi="Times New Roman"/>
        </w:rPr>
        <w:fldChar w:fldCharType="separate"/>
      </w:r>
      <w:hyperlink w:anchor="_Toc187068061" w:history="1">
        <w:r w:rsidR="00E779AF" w:rsidRPr="00E61F1D">
          <w:rPr>
            <w:rStyle w:val="afffff0"/>
            <w:rFonts w:hint="eastAsia"/>
            <w:noProof/>
          </w:rPr>
          <w:t>前  言</w:t>
        </w:r>
        <w:r w:rsidR="00E779AF">
          <w:rPr>
            <w:rFonts w:hint="eastAsia"/>
            <w:noProof/>
          </w:rPr>
          <w:tab/>
        </w:r>
        <w:r w:rsidR="00E779AF">
          <w:rPr>
            <w:rFonts w:hint="eastAsia"/>
            <w:noProof/>
          </w:rPr>
          <w:fldChar w:fldCharType="begin"/>
        </w:r>
        <w:r w:rsidR="00E779AF">
          <w:rPr>
            <w:rFonts w:hint="eastAsia"/>
            <w:noProof/>
          </w:rPr>
          <w:instrText xml:space="preserve"> </w:instrText>
        </w:r>
        <w:r w:rsidR="00E779AF">
          <w:rPr>
            <w:noProof/>
          </w:rPr>
          <w:instrText>PAGEREF _Toc187068061 \h</w:instrText>
        </w:r>
        <w:r w:rsidR="00E779AF">
          <w:rPr>
            <w:rFonts w:hint="eastAsia"/>
            <w:noProof/>
          </w:rPr>
          <w:instrText xml:space="preserve"> </w:instrText>
        </w:r>
        <w:r w:rsidR="00E779AF">
          <w:rPr>
            <w:rFonts w:hint="eastAsia"/>
            <w:noProof/>
          </w:rPr>
        </w:r>
        <w:r w:rsidR="00E779AF">
          <w:rPr>
            <w:rFonts w:hint="eastAsia"/>
            <w:noProof/>
          </w:rPr>
          <w:fldChar w:fldCharType="separate"/>
        </w:r>
        <w:r w:rsidR="00405788">
          <w:rPr>
            <w:noProof/>
          </w:rPr>
          <w:t>III</w:t>
        </w:r>
        <w:r w:rsidR="00E779AF">
          <w:rPr>
            <w:rFonts w:hint="eastAsia"/>
            <w:noProof/>
          </w:rPr>
          <w:fldChar w:fldCharType="end"/>
        </w:r>
      </w:hyperlink>
    </w:p>
    <w:p w14:paraId="4BC0779A" w14:textId="52C6394E"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62" w:history="1">
        <w:r w:rsidRPr="00E61F1D">
          <w:rPr>
            <w:rStyle w:val="afffff0"/>
            <w:rFonts w:hint="eastAsia"/>
            <w:noProof/>
          </w:rPr>
          <w:t>1</w:t>
        </w:r>
        <w:r w:rsidRPr="00E61F1D">
          <w:rPr>
            <w:rStyle w:val="afffff0"/>
            <w:rFonts w:ascii="Times New Roman" w:hint="eastAsia"/>
            <w:noProof/>
          </w:rPr>
          <w:t xml:space="preserve"> </w:t>
        </w:r>
        <w:r w:rsidRPr="00E61F1D">
          <w:rPr>
            <w:rStyle w:val="afffff0"/>
            <w:rFonts w:ascii="Times New Roman" w:hint="eastAsia"/>
            <w:noProof/>
          </w:rPr>
          <w:t>范围</w:t>
        </w:r>
        <w:r>
          <w:rPr>
            <w:rFonts w:hint="eastAsia"/>
            <w:noProof/>
          </w:rPr>
          <w:tab/>
        </w:r>
        <w:r>
          <w:rPr>
            <w:rFonts w:hint="eastAsia"/>
            <w:noProof/>
          </w:rPr>
          <w:fldChar w:fldCharType="begin"/>
        </w:r>
        <w:r>
          <w:rPr>
            <w:rFonts w:hint="eastAsia"/>
            <w:noProof/>
          </w:rPr>
          <w:instrText xml:space="preserve"> </w:instrText>
        </w:r>
        <w:r>
          <w:rPr>
            <w:noProof/>
          </w:rPr>
          <w:instrText>PAGEREF _Toc187068062 \h</w:instrText>
        </w:r>
        <w:r>
          <w:rPr>
            <w:rFonts w:hint="eastAsia"/>
            <w:noProof/>
          </w:rPr>
          <w:instrText xml:space="preserve"> </w:instrText>
        </w:r>
        <w:r>
          <w:rPr>
            <w:rFonts w:hint="eastAsia"/>
            <w:noProof/>
          </w:rPr>
        </w:r>
        <w:r>
          <w:rPr>
            <w:rFonts w:hint="eastAsia"/>
            <w:noProof/>
          </w:rPr>
          <w:fldChar w:fldCharType="separate"/>
        </w:r>
        <w:r w:rsidR="00405788">
          <w:rPr>
            <w:noProof/>
          </w:rPr>
          <w:t>1</w:t>
        </w:r>
        <w:r>
          <w:rPr>
            <w:rFonts w:hint="eastAsia"/>
            <w:noProof/>
          </w:rPr>
          <w:fldChar w:fldCharType="end"/>
        </w:r>
      </w:hyperlink>
    </w:p>
    <w:p w14:paraId="31B93A05" w14:textId="72AA849B"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63" w:history="1">
        <w:r w:rsidRPr="00E61F1D">
          <w:rPr>
            <w:rStyle w:val="afffff0"/>
            <w:rFonts w:hint="eastAsia"/>
            <w:noProof/>
          </w:rPr>
          <w:t>2</w:t>
        </w:r>
        <w:r w:rsidRPr="00E61F1D">
          <w:rPr>
            <w:rStyle w:val="afffff0"/>
            <w:rFonts w:ascii="Times New Roman" w:hint="eastAsia"/>
            <w:noProof/>
          </w:rPr>
          <w:t xml:space="preserve"> </w:t>
        </w:r>
        <w:r w:rsidRPr="00E61F1D">
          <w:rPr>
            <w:rStyle w:val="afffff0"/>
            <w:rFonts w:ascii="Times New Roman" w:hint="eastAsia"/>
            <w:noProof/>
          </w:rPr>
          <w:t>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_Toc187068063 \h</w:instrText>
        </w:r>
        <w:r>
          <w:rPr>
            <w:rFonts w:hint="eastAsia"/>
            <w:noProof/>
          </w:rPr>
          <w:instrText xml:space="preserve"> </w:instrText>
        </w:r>
        <w:r>
          <w:rPr>
            <w:rFonts w:hint="eastAsia"/>
            <w:noProof/>
          </w:rPr>
        </w:r>
        <w:r>
          <w:rPr>
            <w:rFonts w:hint="eastAsia"/>
            <w:noProof/>
          </w:rPr>
          <w:fldChar w:fldCharType="separate"/>
        </w:r>
        <w:r w:rsidR="00405788">
          <w:rPr>
            <w:noProof/>
          </w:rPr>
          <w:t>1</w:t>
        </w:r>
        <w:r>
          <w:rPr>
            <w:rFonts w:hint="eastAsia"/>
            <w:noProof/>
          </w:rPr>
          <w:fldChar w:fldCharType="end"/>
        </w:r>
      </w:hyperlink>
    </w:p>
    <w:p w14:paraId="29F39AF3" w14:textId="3CEB03FA"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64" w:history="1">
        <w:r w:rsidRPr="00E61F1D">
          <w:rPr>
            <w:rStyle w:val="afffff0"/>
            <w:rFonts w:hint="eastAsia"/>
            <w:noProof/>
          </w:rPr>
          <w:t>3</w:t>
        </w:r>
        <w:r w:rsidRPr="00E61F1D">
          <w:rPr>
            <w:rStyle w:val="afffff0"/>
            <w:rFonts w:ascii="Times New Roman" w:hint="eastAsia"/>
            <w:noProof/>
          </w:rPr>
          <w:t xml:space="preserve"> </w:t>
        </w:r>
        <w:r w:rsidRPr="00E61F1D">
          <w:rPr>
            <w:rStyle w:val="afffff0"/>
            <w:rFonts w:ascii="Times New Roman" w:hint="eastAsia"/>
            <w:noProof/>
          </w:rPr>
          <w:t>术语和定义</w:t>
        </w:r>
        <w:r>
          <w:rPr>
            <w:rFonts w:hint="eastAsia"/>
            <w:noProof/>
          </w:rPr>
          <w:tab/>
        </w:r>
        <w:r>
          <w:rPr>
            <w:rFonts w:hint="eastAsia"/>
            <w:noProof/>
          </w:rPr>
          <w:fldChar w:fldCharType="begin"/>
        </w:r>
        <w:r>
          <w:rPr>
            <w:rFonts w:hint="eastAsia"/>
            <w:noProof/>
          </w:rPr>
          <w:instrText xml:space="preserve"> </w:instrText>
        </w:r>
        <w:r>
          <w:rPr>
            <w:noProof/>
          </w:rPr>
          <w:instrText>PAGEREF _Toc187068064 \h</w:instrText>
        </w:r>
        <w:r>
          <w:rPr>
            <w:rFonts w:hint="eastAsia"/>
            <w:noProof/>
          </w:rPr>
          <w:instrText xml:space="preserve"> </w:instrText>
        </w:r>
        <w:r>
          <w:rPr>
            <w:rFonts w:hint="eastAsia"/>
            <w:noProof/>
          </w:rPr>
        </w:r>
        <w:r>
          <w:rPr>
            <w:rFonts w:hint="eastAsia"/>
            <w:noProof/>
          </w:rPr>
          <w:fldChar w:fldCharType="separate"/>
        </w:r>
        <w:r w:rsidR="00405788">
          <w:rPr>
            <w:noProof/>
          </w:rPr>
          <w:t>1</w:t>
        </w:r>
        <w:r>
          <w:rPr>
            <w:rFonts w:hint="eastAsia"/>
            <w:noProof/>
          </w:rPr>
          <w:fldChar w:fldCharType="end"/>
        </w:r>
      </w:hyperlink>
    </w:p>
    <w:p w14:paraId="018C1A8C" w14:textId="08C15C49"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65" w:history="1">
        <w:r w:rsidRPr="00E61F1D">
          <w:rPr>
            <w:rStyle w:val="afffff0"/>
            <w:rFonts w:hint="eastAsia"/>
            <w:noProof/>
          </w:rPr>
          <w:t>4</w:t>
        </w:r>
        <w:r w:rsidRPr="00E61F1D">
          <w:rPr>
            <w:rStyle w:val="afffff0"/>
            <w:rFonts w:ascii="Times New Roman" w:hint="eastAsia"/>
            <w:noProof/>
          </w:rPr>
          <w:t xml:space="preserve"> </w:t>
        </w:r>
        <w:r w:rsidRPr="00E61F1D">
          <w:rPr>
            <w:rStyle w:val="afffff0"/>
            <w:rFonts w:ascii="Times New Roman" w:hint="eastAsia"/>
            <w:noProof/>
          </w:rPr>
          <w:t>基本要求</w:t>
        </w:r>
        <w:r>
          <w:rPr>
            <w:rFonts w:hint="eastAsia"/>
            <w:noProof/>
          </w:rPr>
          <w:tab/>
        </w:r>
        <w:r>
          <w:rPr>
            <w:rFonts w:hint="eastAsia"/>
            <w:noProof/>
          </w:rPr>
          <w:fldChar w:fldCharType="begin"/>
        </w:r>
        <w:r>
          <w:rPr>
            <w:rFonts w:hint="eastAsia"/>
            <w:noProof/>
          </w:rPr>
          <w:instrText xml:space="preserve"> </w:instrText>
        </w:r>
        <w:r>
          <w:rPr>
            <w:noProof/>
          </w:rPr>
          <w:instrText>PAGEREF _Toc187068065 \h</w:instrText>
        </w:r>
        <w:r>
          <w:rPr>
            <w:rFonts w:hint="eastAsia"/>
            <w:noProof/>
          </w:rPr>
          <w:instrText xml:space="preserve"> </w:instrText>
        </w:r>
        <w:r>
          <w:rPr>
            <w:rFonts w:hint="eastAsia"/>
            <w:noProof/>
          </w:rPr>
        </w:r>
        <w:r>
          <w:rPr>
            <w:rFonts w:hint="eastAsia"/>
            <w:noProof/>
          </w:rPr>
          <w:fldChar w:fldCharType="separate"/>
        </w:r>
        <w:r w:rsidR="00405788">
          <w:rPr>
            <w:noProof/>
          </w:rPr>
          <w:t>1</w:t>
        </w:r>
        <w:r>
          <w:rPr>
            <w:rFonts w:hint="eastAsia"/>
            <w:noProof/>
          </w:rPr>
          <w:fldChar w:fldCharType="end"/>
        </w:r>
      </w:hyperlink>
    </w:p>
    <w:p w14:paraId="76E31E29" w14:textId="372638ED"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66" w:history="1">
        <w:r w:rsidRPr="00E61F1D">
          <w:rPr>
            <w:rStyle w:val="afffff0"/>
            <w:rFonts w:hint="eastAsia"/>
            <w:noProof/>
          </w:rPr>
          <w:t>5</w:t>
        </w:r>
        <w:r w:rsidRPr="00E61F1D">
          <w:rPr>
            <w:rStyle w:val="afffff0"/>
            <w:rFonts w:ascii="Times New Roman" w:hint="eastAsia"/>
            <w:noProof/>
          </w:rPr>
          <w:t xml:space="preserve"> </w:t>
        </w:r>
        <w:r w:rsidRPr="00E61F1D">
          <w:rPr>
            <w:rStyle w:val="afffff0"/>
            <w:rFonts w:ascii="Times New Roman" w:hint="eastAsia"/>
            <w:noProof/>
          </w:rPr>
          <w:t>管理要求</w:t>
        </w:r>
        <w:r>
          <w:rPr>
            <w:rFonts w:hint="eastAsia"/>
            <w:noProof/>
          </w:rPr>
          <w:tab/>
        </w:r>
        <w:r>
          <w:rPr>
            <w:rFonts w:hint="eastAsia"/>
            <w:noProof/>
          </w:rPr>
          <w:fldChar w:fldCharType="begin"/>
        </w:r>
        <w:r>
          <w:rPr>
            <w:rFonts w:hint="eastAsia"/>
            <w:noProof/>
          </w:rPr>
          <w:instrText xml:space="preserve"> </w:instrText>
        </w:r>
        <w:r>
          <w:rPr>
            <w:noProof/>
          </w:rPr>
          <w:instrText>PAGEREF _Toc187068066 \h</w:instrText>
        </w:r>
        <w:r>
          <w:rPr>
            <w:rFonts w:hint="eastAsia"/>
            <w:noProof/>
          </w:rPr>
          <w:instrText xml:space="preserve"> </w:instrText>
        </w:r>
        <w:r>
          <w:rPr>
            <w:rFonts w:hint="eastAsia"/>
            <w:noProof/>
          </w:rPr>
        </w:r>
        <w:r>
          <w:rPr>
            <w:rFonts w:hint="eastAsia"/>
            <w:noProof/>
          </w:rPr>
          <w:fldChar w:fldCharType="separate"/>
        </w:r>
        <w:r w:rsidR="00405788">
          <w:rPr>
            <w:noProof/>
          </w:rPr>
          <w:t>1</w:t>
        </w:r>
        <w:r>
          <w:rPr>
            <w:rFonts w:hint="eastAsia"/>
            <w:noProof/>
          </w:rPr>
          <w:fldChar w:fldCharType="end"/>
        </w:r>
      </w:hyperlink>
    </w:p>
    <w:p w14:paraId="0208F8AB" w14:textId="738EE504" w:rsidR="00E779AF" w:rsidRDefault="00E779AF">
      <w:pPr>
        <w:pStyle w:val="TOC2"/>
        <w:rPr>
          <w:rFonts w:asciiTheme="minorHAnsi" w:eastAsiaTheme="minorEastAsia" w:hAnsiTheme="minorHAnsi" w:cstheme="minorBidi" w:hint="eastAsia"/>
          <w:noProof/>
          <w:szCs w:val="22"/>
          <w14:ligatures w14:val="standardContextual"/>
        </w:rPr>
      </w:pPr>
      <w:hyperlink w:anchor="_Toc187068067" w:history="1">
        <w:r w:rsidRPr="00E61F1D">
          <w:rPr>
            <w:rStyle w:val="afffff0"/>
            <w:rFonts w:ascii="黑体" w:hAnsi="黑体" w:cs="黑体" w:hint="eastAsia"/>
            <w:noProof/>
            <w14:scene3d>
              <w14:camera w14:prst="orthographicFront"/>
              <w14:lightRig w14:rig="threePt" w14:dir="t">
                <w14:rot w14:lat="0" w14:lon="0" w14:rev="0"/>
              </w14:lightRig>
            </w14:scene3d>
          </w:rPr>
          <w:t>5.1</w:t>
        </w:r>
        <w:r w:rsidRPr="00E61F1D">
          <w:rPr>
            <w:rStyle w:val="afffff0"/>
            <w:rFonts w:hint="eastAsia"/>
            <w:noProof/>
          </w:rPr>
          <w:t xml:space="preserve"> 节水管理</w:t>
        </w:r>
        <w:r>
          <w:rPr>
            <w:rFonts w:hint="eastAsia"/>
            <w:noProof/>
          </w:rPr>
          <w:tab/>
        </w:r>
        <w:r>
          <w:rPr>
            <w:rFonts w:hint="eastAsia"/>
            <w:noProof/>
          </w:rPr>
          <w:fldChar w:fldCharType="begin"/>
        </w:r>
        <w:r>
          <w:rPr>
            <w:rFonts w:hint="eastAsia"/>
            <w:noProof/>
          </w:rPr>
          <w:instrText xml:space="preserve"> </w:instrText>
        </w:r>
        <w:r>
          <w:rPr>
            <w:noProof/>
          </w:rPr>
          <w:instrText>PAGEREF _Toc187068067 \h</w:instrText>
        </w:r>
        <w:r>
          <w:rPr>
            <w:rFonts w:hint="eastAsia"/>
            <w:noProof/>
          </w:rPr>
          <w:instrText xml:space="preserve"> </w:instrText>
        </w:r>
        <w:r>
          <w:rPr>
            <w:rFonts w:hint="eastAsia"/>
            <w:noProof/>
          </w:rPr>
        </w:r>
        <w:r>
          <w:rPr>
            <w:rFonts w:hint="eastAsia"/>
            <w:noProof/>
          </w:rPr>
          <w:fldChar w:fldCharType="separate"/>
        </w:r>
        <w:r w:rsidR="00405788">
          <w:rPr>
            <w:noProof/>
          </w:rPr>
          <w:t>1</w:t>
        </w:r>
        <w:r>
          <w:rPr>
            <w:rFonts w:hint="eastAsia"/>
            <w:noProof/>
          </w:rPr>
          <w:fldChar w:fldCharType="end"/>
        </w:r>
      </w:hyperlink>
    </w:p>
    <w:p w14:paraId="2D387B2F" w14:textId="06747EC9" w:rsidR="00E779AF" w:rsidRDefault="00E779AF">
      <w:pPr>
        <w:pStyle w:val="TOC2"/>
        <w:rPr>
          <w:rFonts w:asciiTheme="minorHAnsi" w:eastAsiaTheme="minorEastAsia" w:hAnsiTheme="minorHAnsi" w:cstheme="minorBidi" w:hint="eastAsia"/>
          <w:noProof/>
          <w:szCs w:val="22"/>
          <w14:ligatures w14:val="standardContextual"/>
        </w:rPr>
      </w:pPr>
      <w:hyperlink w:anchor="_Toc187068068" w:history="1">
        <w:r w:rsidRPr="00E61F1D">
          <w:rPr>
            <w:rStyle w:val="afffff0"/>
            <w:rFonts w:ascii="黑体" w:hAnsi="黑体" w:cs="黑体" w:hint="eastAsia"/>
            <w:noProof/>
            <w14:scene3d>
              <w14:camera w14:prst="orthographicFront"/>
              <w14:lightRig w14:rig="threePt" w14:dir="t">
                <w14:rot w14:lat="0" w14:lon="0" w14:rev="0"/>
              </w14:lightRig>
            </w14:scene3d>
          </w:rPr>
          <w:t>5.2</w:t>
        </w:r>
        <w:r w:rsidRPr="00E61F1D">
          <w:rPr>
            <w:rStyle w:val="afffff0"/>
            <w:rFonts w:hint="eastAsia"/>
            <w:noProof/>
          </w:rPr>
          <w:t xml:space="preserve"> 节水措施</w:t>
        </w:r>
        <w:r>
          <w:rPr>
            <w:rFonts w:hint="eastAsia"/>
            <w:noProof/>
          </w:rPr>
          <w:tab/>
        </w:r>
        <w:r>
          <w:rPr>
            <w:rFonts w:hint="eastAsia"/>
            <w:noProof/>
          </w:rPr>
          <w:fldChar w:fldCharType="begin"/>
        </w:r>
        <w:r>
          <w:rPr>
            <w:rFonts w:hint="eastAsia"/>
            <w:noProof/>
          </w:rPr>
          <w:instrText xml:space="preserve"> </w:instrText>
        </w:r>
        <w:r>
          <w:rPr>
            <w:noProof/>
          </w:rPr>
          <w:instrText>PAGEREF _Toc187068068 \h</w:instrText>
        </w:r>
        <w:r>
          <w:rPr>
            <w:rFonts w:hint="eastAsia"/>
            <w:noProof/>
          </w:rPr>
          <w:instrText xml:space="preserve"> </w:instrText>
        </w:r>
        <w:r>
          <w:rPr>
            <w:rFonts w:hint="eastAsia"/>
            <w:noProof/>
          </w:rPr>
        </w:r>
        <w:r>
          <w:rPr>
            <w:rFonts w:hint="eastAsia"/>
            <w:noProof/>
          </w:rPr>
          <w:fldChar w:fldCharType="separate"/>
        </w:r>
        <w:r w:rsidR="00405788">
          <w:rPr>
            <w:noProof/>
          </w:rPr>
          <w:t>2</w:t>
        </w:r>
        <w:r>
          <w:rPr>
            <w:rFonts w:hint="eastAsia"/>
            <w:noProof/>
          </w:rPr>
          <w:fldChar w:fldCharType="end"/>
        </w:r>
      </w:hyperlink>
    </w:p>
    <w:p w14:paraId="6ADA835B" w14:textId="69DE2BBA"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69" w:history="1">
        <w:r w:rsidRPr="00E61F1D">
          <w:rPr>
            <w:rStyle w:val="afffff0"/>
            <w:rFonts w:hint="eastAsia"/>
            <w:noProof/>
            <w:lang w:val="zh-TW"/>
          </w:rPr>
          <w:t>6 技术要求</w:t>
        </w:r>
        <w:r>
          <w:rPr>
            <w:rFonts w:hint="eastAsia"/>
            <w:noProof/>
          </w:rPr>
          <w:tab/>
        </w:r>
        <w:r>
          <w:rPr>
            <w:rFonts w:hint="eastAsia"/>
            <w:noProof/>
          </w:rPr>
          <w:fldChar w:fldCharType="begin"/>
        </w:r>
        <w:r>
          <w:rPr>
            <w:rFonts w:hint="eastAsia"/>
            <w:noProof/>
          </w:rPr>
          <w:instrText xml:space="preserve"> </w:instrText>
        </w:r>
        <w:r>
          <w:rPr>
            <w:noProof/>
          </w:rPr>
          <w:instrText>PAGEREF _Toc187068069 \h</w:instrText>
        </w:r>
        <w:r>
          <w:rPr>
            <w:rFonts w:hint="eastAsia"/>
            <w:noProof/>
          </w:rPr>
          <w:instrText xml:space="preserve"> </w:instrText>
        </w:r>
        <w:r>
          <w:rPr>
            <w:rFonts w:hint="eastAsia"/>
            <w:noProof/>
          </w:rPr>
        </w:r>
        <w:r>
          <w:rPr>
            <w:rFonts w:hint="eastAsia"/>
            <w:noProof/>
          </w:rPr>
          <w:fldChar w:fldCharType="separate"/>
        </w:r>
        <w:r w:rsidR="00405788">
          <w:rPr>
            <w:noProof/>
          </w:rPr>
          <w:t>2</w:t>
        </w:r>
        <w:r>
          <w:rPr>
            <w:rFonts w:hint="eastAsia"/>
            <w:noProof/>
          </w:rPr>
          <w:fldChar w:fldCharType="end"/>
        </w:r>
      </w:hyperlink>
    </w:p>
    <w:p w14:paraId="5BEE1D43" w14:textId="43F3279C" w:rsidR="00E779AF" w:rsidRDefault="00E779AF">
      <w:pPr>
        <w:pStyle w:val="TOC2"/>
        <w:rPr>
          <w:rFonts w:asciiTheme="minorHAnsi" w:eastAsiaTheme="minorEastAsia" w:hAnsiTheme="minorHAnsi" w:cstheme="minorBidi" w:hint="eastAsia"/>
          <w:noProof/>
          <w:szCs w:val="22"/>
          <w14:ligatures w14:val="standardContextual"/>
        </w:rPr>
      </w:pPr>
      <w:hyperlink w:anchor="_Toc187068070" w:history="1">
        <w:r w:rsidRPr="00E61F1D">
          <w:rPr>
            <w:rStyle w:val="afffff0"/>
            <w:rFonts w:ascii="黑体" w:hAnsi="黑体" w:cs="黑体" w:hint="eastAsia"/>
            <w:noProof/>
            <w14:scene3d>
              <w14:camera w14:prst="orthographicFront"/>
              <w14:lightRig w14:rig="threePt" w14:dir="t">
                <w14:rot w14:lat="0" w14:lon="0" w14:rev="0"/>
              </w14:lightRig>
            </w14:scene3d>
          </w:rPr>
          <w:t>6.1</w:t>
        </w:r>
        <w:r w:rsidRPr="00E61F1D">
          <w:rPr>
            <w:rStyle w:val="afffff0"/>
            <w:rFonts w:hint="eastAsia"/>
            <w:noProof/>
          </w:rPr>
          <w:t xml:space="preserve"> 用水定额达标率</w:t>
        </w:r>
        <w:r>
          <w:rPr>
            <w:rFonts w:hint="eastAsia"/>
            <w:noProof/>
          </w:rPr>
          <w:tab/>
        </w:r>
        <w:r>
          <w:rPr>
            <w:rFonts w:hint="eastAsia"/>
            <w:noProof/>
          </w:rPr>
          <w:fldChar w:fldCharType="begin"/>
        </w:r>
        <w:r>
          <w:rPr>
            <w:rFonts w:hint="eastAsia"/>
            <w:noProof/>
          </w:rPr>
          <w:instrText xml:space="preserve"> </w:instrText>
        </w:r>
        <w:r>
          <w:rPr>
            <w:noProof/>
          </w:rPr>
          <w:instrText>PAGEREF _Toc187068070 \h</w:instrText>
        </w:r>
        <w:r>
          <w:rPr>
            <w:rFonts w:hint="eastAsia"/>
            <w:noProof/>
          </w:rPr>
          <w:instrText xml:space="preserve"> </w:instrText>
        </w:r>
        <w:r>
          <w:rPr>
            <w:rFonts w:hint="eastAsia"/>
            <w:noProof/>
          </w:rPr>
        </w:r>
        <w:r>
          <w:rPr>
            <w:rFonts w:hint="eastAsia"/>
            <w:noProof/>
          </w:rPr>
          <w:fldChar w:fldCharType="separate"/>
        </w:r>
        <w:r w:rsidR="00405788">
          <w:rPr>
            <w:noProof/>
          </w:rPr>
          <w:t>2</w:t>
        </w:r>
        <w:r>
          <w:rPr>
            <w:rFonts w:hint="eastAsia"/>
            <w:noProof/>
          </w:rPr>
          <w:fldChar w:fldCharType="end"/>
        </w:r>
      </w:hyperlink>
    </w:p>
    <w:p w14:paraId="58E5800F" w14:textId="506EAF2E" w:rsidR="00E779AF" w:rsidRDefault="00E779AF">
      <w:pPr>
        <w:pStyle w:val="TOC2"/>
        <w:rPr>
          <w:rFonts w:asciiTheme="minorHAnsi" w:eastAsiaTheme="minorEastAsia" w:hAnsiTheme="minorHAnsi" w:cstheme="minorBidi" w:hint="eastAsia"/>
          <w:noProof/>
          <w:szCs w:val="22"/>
          <w14:ligatures w14:val="standardContextual"/>
        </w:rPr>
      </w:pPr>
      <w:hyperlink w:anchor="_Toc187068071" w:history="1">
        <w:r w:rsidRPr="00E61F1D">
          <w:rPr>
            <w:rStyle w:val="afffff0"/>
            <w:rFonts w:ascii="黑体" w:hAnsi="黑体" w:cs="黑体" w:hint="eastAsia"/>
            <w:noProof/>
            <w14:scene3d>
              <w14:camera w14:prst="orthographicFront"/>
              <w14:lightRig w14:rig="threePt" w14:dir="t">
                <w14:rot w14:lat="0" w14:lon="0" w14:rev="0"/>
              </w14:lightRig>
            </w14:scene3d>
          </w:rPr>
          <w:t>6.2</w:t>
        </w:r>
        <w:r w:rsidRPr="00E61F1D">
          <w:rPr>
            <w:rStyle w:val="afffff0"/>
            <w:rFonts w:hint="eastAsia"/>
            <w:noProof/>
          </w:rPr>
          <w:t xml:space="preserve"> 高效节水灌溉覆盖率</w:t>
        </w:r>
        <w:r>
          <w:rPr>
            <w:rFonts w:hint="eastAsia"/>
            <w:noProof/>
          </w:rPr>
          <w:tab/>
        </w:r>
        <w:r>
          <w:rPr>
            <w:rFonts w:hint="eastAsia"/>
            <w:noProof/>
          </w:rPr>
          <w:fldChar w:fldCharType="begin"/>
        </w:r>
        <w:r>
          <w:rPr>
            <w:rFonts w:hint="eastAsia"/>
            <w:noProof/>
          </w:rPr>
          <w:instrText xml:space="preserve"> </w:instrText>
        </w:r>
        <w:r>
          <w:rPr>
            <w:noProof/>
          </w:rPr>
          <w:instrText>PAGEREF _Toc187068071 \h</w:instrText>
        </w:r>
        <w:r>
          <w:rPr>
            <w:rFonts w:hint="eastAsia"/>
            <w:noProof/>
          </w:rPr>
          <w:instrText xml:space="preserve"> </w:instrText>
        </w:r>
        <w:r>
          <w:rPr>
            <w:rFonts w:hint="eastAsia"/>
            <w:noProof/>
          </w:rPr>
        </w:r>
        <w:r>
          <w:rPr>
            <w:rFonts w:hint="eastAsia"/>
            <w:noProof/>
          </w:rPr>
          <w:fldChar w:fldCharType="separate"/>
        </w:r>
        <w:r w:rsidR="00405788">
          <w:rPr>
            <w:noProof/>
          </w:rPr>
          <w:t>2</w:t>
        </w:r>
        <w:r>
          <w:rPr>
            <w:rFonts w:hint="eastAsia"/>
            <w:noProof/>
          </w:rPr>
          <w:fldChar w:fldCharType="end"/>
        </w:r>
      </w:hyperlink>
    </w:p>
    <w:p w14:paraId="776EAECA" w14:textId="515CA035" w:rsidR="00E779AF" w:rsidRDefault="00E779AF">
      <w:pPr>
        <w:pStyle w:val="TOC2"/>
        <w:rPr>
          <w:rFonts w:asciiTheme="minorHAnsi" w:eastAsiaTheme="minorEastAsia" w:hAnsiTheme="minorHAnsi" w:cstheme="minorBidi" w:hint="eastAsia"/>
          <w:noProof/>
          <w:szCs w:val="22"/>
          <w14:ligatures w14:val="standardContextual"/>
        </w:rPr>
      </w:pPr>
      <w:hyperlink w:anchor="_Toc187068072" w:history="1">
        <w:r w:rsidRPr="00E61F1D">
          <w:rPr>
            <w:rStyle w:val="afffff0"/>
            <w:rFonts w:ascii="黑体" w:hAnsi="黑体" w:cs="黑体" w:hint="eastAsia"/>
            <w:noProof/>
            <w14:scene3d>
              <w14:camera w14:prst="orthographicFront"/>
              <w14:lightRig w14:rig="threePt" w14:dir="t">
                <w14:rot w14:lat="0" w14:lon="0" w14:rev="0"/>
              </w14:lightRig>
            </w14:scene3d>
          </w:rPr>
          <w:t>6.3</w:t>
        </w:r>
        <w:r w:rsidRPr="00E61F1D">
          <w:rPr>
            <w:rStyle w:val="afffff0"/>
            <w:rFonts w:hint="eastAsia"/>
            <w:noProof/>
          </w:rPr>
          <w:t xml:space="preserve"> 泵站设置效率</w:t>
        </w:r>
        <w:r>
          <w:rPr>
            <w:rFonts w:hint="eastAsia"/>
            <w:noProof/>
          </w:rPr>
          <w:tab/>
        </w:r>
        <w:r>
          <w:rPr>
            <w:rFonts w:hint="eastAsia"/>
            <w:noProof/>
          </w:rPr>
          <w:fldChar w:fldCharType="begin"/>
        </w:r>
        <w:r>
          <w:rPr>
            <w:rFonts w:hint="eastAsia"/>
            <w:noProof/>
          </w:rPr>
          <w:instrText xml:space="preserve"> </w:instrText>
        </w:r>
        <w:r>
          <w:rPr>
            <w:noProof/>
          </w:rPr>
          <w:instrText>PAGEREF _Toc187068072 \h</w:instrText>
        </w:r>
        <w:r>
          <w:rPr>
            <w:rFonts w:hint="eastAsia"/>
            <w:noProof/>
          </w:rPr>
          <w:instrText xml:space="preserve"> </w:instrText>
        </w:r>
        <w:r>
          <w:rPr>
            <w:rFonts w:hint="eastAsia"/>
            <w:noProof/>
          </w:rPr>
        </w:r>
        <w:r>
          <w:rPr>
            <w:rFonts w:hint="eastAsia"/>
            <w:noProof/>
          </w:rPr>
          <w:fldChar w:fldCharType="separate"/>
        </w:r>
        <w:r w:rsidR="00405788">
          <w:rPr>
            <w:noProof/>
          </w:rPr>
          <w:t>2</w:t>
        </w:r>
        <w:r>
          <w:rPr>
            <w:rFonts w:hint="eastAsia"/>
            <w:noProof/>
          </w:rPr>
          <w:fldChar w:fldCharType="end"/>
        </w:r>
      </w:hyperlink>
    </w:p>
    <w:p w14:paraId="6C347870" w14:textId="2F73BD08" w:rsidR="00E779AF" w:rsidRDefault="00E779AF">
      <w:pPr>
        <w:pStyle w:val="TOC2"/>
        <w:rPr>
          <w:rFonts w:asciiTheme="minorHAnsi" w:eastAsiaTheme="minorEastAsia" w:hAnsiTheme="minorHAnsi" w:cstheme="minorBidi" w:hint="eastAsia"/>
          <w:noProof/>
          <w:szCs w:val="22"/>
          <w14:ligatures w14:val="standardContextual"/>
        </w:rPr>
      </w:pPr>
      <w:hyperlink w:anchor="_Toc187068073" w:history="1">
        <w:r w:rsidRPr="00E61F1D">
          <w:rPr>
            <w:rStyle w:val="afffff0"/>
            <w:rFonts w:ascii="黑体" w:hAnsi="黑体" w:cs="黑体" w:hint="eastAsia"/>
            <w:noProof/>
            <w14:scene3d>
              <w14:camera w14:prst="orthographicFront"/>
              <w14:lightRig w14:rig="threePt" w14:dir="t">
                <w14:rot w14:lat="0" w14:lon="0" w14:rev="0"/>
              </w14:lightRig>
            </w14:scene3d>
          </w:rPr>
          <w:t>6.4</w:t>
        </w:r>
        <w:r w:rsidRPr="00E61F1D">
          <w:rPr>
            <w:rStyle w:val="afffff0"/>
            <w:rFonts w:hint="eastAsia"/>
            <w:noProof/>
          </w:rPr>
          <w:t xml:space="preserve"> 节水型器具普及率</w:t>
        </w:r>
        <w:r>
          <w:rPr>
            <w:rFonts w:hint="eastAsia"/>
            <w:noProof/>
          </w:rPr>
          <w:tab/>
        </w:r>
        <w:r>
          <w:rPr>
            <w:rFonts w:hint="eastAsia"/>
            <w:noProof/>
          </w:rPr>
          <w:fldChar w:fldCharType="begin"/>
        </w:r>
        <w:r>
          <w:rPr>
            <w:rFonts w:hint="eastAsia"/>
            <w:noProof/>
          </w:rPr>
          <w:instrText xml:space="preserve"> </w:instrText>
        </w:r>
        <w:r>
          <w:rPr>
            <w:noProof/>
          </w:rPr>
          <w:instrText>PAGEREF _Toc187068073 \h</w:instrText>
        </w:r>
        <w:r>
          <w:rPr>
            <w:rFonts w:hint="eastAsia"/>
            <w:noProof/>
          </w:rPr>
          <w:instrText xml:space="preserve"> </w:instrText>
        </w:r>
        <w:r>
          <w:rPr>
            <w:rFonts w:hint="eastAsia"/>
            <w:noProof/>
          </w:rPr>
        </w:r>
        <w:r>
          <w:rPr>
            <w:rFonts w:hint="eastAsia"/>
            <w:noProof/>
          </w:rPr>
          <w:fldChar w:fldCharType="separate"/>
        </w:r>
        <w:r w:rsidR="00405788">
          <w:rPr>
            <w:noProof/>
          </w:rPr>
          <w:t>3</w:t>
        </w:r>
        <w:r>
          <w:rPr>
            <w:rFonts w:hint="eastAsia"/>
            <w:noProof/>
          </w:rPr>
          <w:fldChar w:fldCharType="end"/>
        </w:r>
      </w:hyperlink>
    </w:p>
    <w:p w14:paraId="33FD40AC" w14:textId="3D46089E"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74" w:history="1">
        <w:r w:rsidRPr="00E61F1D">
          <w:rPr>
            <w:rStyle w:val="afffff0"/>
            <w:rFonts w:hint="eastAsia"/>
            <w:noProof/>
          </w:rPr>
          <w:t>7 鼓励性指标</w:t>
        </w:r>
        <w:r>
          <w:rPr>
            <w:rFonts w:hint="eastAsia"/>
            <w:noProof/>
          </w:rPr>
          <w:tab/>
        </w:r>
        <w:r>
          <w:rPr>
            <w:rFonts w:hint="eastAsia"/>
            <w:noProof/>
          </w:rPr>
          <w:fldChar w:fldCharType="begin"/>
        </w:r>
        <w:r>
          <w:rPr>
            <w:rFonts w:hint="eastAsia"/>
            <w:noProof/>
          </w:rPr>
          <w:instrText xml:space="preserve"> </w:instrText>
        </w:r>
        <w:r>
          <w:rPr>
            <w:noProof/>
          </w:rPr>
          <w:instrText>PAGEREF _Toc187068074 \h</w:instrText>
        </w:r>
        <w:r>
          <w:rPr>
            <w:rFonts w:hint="eastAsia"/>
            <w:noProof/>
          </w:rPr>
          <w:instrText xml:space="preserve"> </w:instrText>
        </w:r>
        <w:r>
          <w:rPr>
            <w:rFonts w:hint="eastAsia"/>
            <w:noProof/>
          </w:rPr>
        </w:r>
        <w:r>
          <w:rPr>
            <w:rFonts w:hint="eastAsia"/>
            <w:noProof/>
          </w:rPr>
          <w:fldChar w:fldCharType="separate"/>
        </w:r>
        <w:r w:rsidR="00405788">
          <w:rPr>
            <w:noProof/>
          </w:rPr>
          <w:t>3</w:t>
        </w:r>
        <w:r>
          <w:rPr>
            <w:rFonts w:hint="eastAsia"/>
            <w:noProof/>
          </w:rPr>
          <w:fldChar w:fldCharType="end"/>
        </w:r>
      </w:hyperlink>
    </w:p>
    <w:p w14:paraId="15A6D430" w14:textId="2C20DF22"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75" w:history="1">
        <w:r w:rsidRPr="00E61F1D">
          <w:rPr>
            <w:rStyle w:val="afffff0"/>
            <w:rFonts w:hint="eastAsia"/>
            <w:noProof/>
            <w:lang w:val="zh-TW"/>
          </w:rPr>
          <w:t>8 评价方法</w:t>
        </w:r>
        <w:r>
          <w:rPr>
            <w:rFonts w:hint="eastAsia"/>
            <w:noProof/>
          </w:rPr>
          <w:tab/>
        </w:r>
        <w:r>
          <w:rPr>
            <w:rFonts w:hint="eastAsia"/>
            <w:noProof/>
          </w:rPr>
          <w:fldChar w:fldCharType="begin"/>
        </w:r>
        <w:r>
          <w:rPr>
            <w:rFonts w:hint="eastAsia"/>
            <w:noProof/>
          </w:rPr>
          <w:instrText xml:space="preserve"> </w:instrText>
        </w:r>
        <w:r>
          <w:rPr>
            <w:noProof/>
          </w:rPr>
          <w:instrText>PAGEREF _Toc187068075 \h</w:instrText>
        </w:r>
        <w:r>
          <w:rPr>
            <w:rFonts w:hint="eastAsia"/>
            <w:noProof/>
          </w:rPr>
          <w:instrText xml:space="preserve"> </w:instrText>
        </w:r>
        <w:r>
          <w:rPr>
            <w:rFonts w:hint="eastAsia"/>
            <w:noProof/>
          </w:rPr>
        </w:r>
        <w:r>
          <w:rPr>
            <w:rFonts w:hint="eastAsia"/>
            <w:noProof/>
          </w:rPr>
          <w:fldChar w:fldCharType="separate"/>
        </w:r>
        <w:r w:rsidR="00405788">
          <w:rPr>
            <w:noProof/>
          </w:rPr>
          <w:t>3</w:t>
        </w:r>
        <w:r>
          <w:rPr>
            <w:rFonts w:hint="eastAsia"/>
            <w:noProof/>
          </w:rPr>
          <w:fldChar w:fldCharType="end"/>
        </w:r>
      </w:hyperlink>
    </w:p>
    <w:p w14:paraId="3C26F6C7" w14:textId="65928EFF"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76" w:history="1">
        <w:r w:rsidRPr="00E61F1D">
          <w:rPr>
            <w:rStyle w:val="afffff0"/>
            <w:rFonts w:hint="eastAsia"/>
            <w:noProof/>
          </w:rPr>
          <w:t>附录A （规范性） 节水型农业园区评价标准</w:t>
        </w:r>
        <w:r>
          <w:rPr>
            <w:rFonts w:hint="eastAsia"/>
            <w:noProof/>
          </w:rPr>
          <w:tab/>
        </w:r>
        <w:r>
          <w:rPr>
            <w:rFonts w:hint="eastAsia"/>
            <w:noProof/>
          </w:rPr>
          <w:fldChar w:fldCharType="begin"/>
        </w:r>
        <w:r>
          <w:rPr>
            <w:rFonts w:hint="eastAsia"/>
            <w:noProof/>
          </w:rPr>
          <w:instrText xml:space="preserve"> </w:instrText>
        </w:r>
        <w:r>
          <w:rPr>
            <w:noProof/>
          </w:rPr>
          <w:instrText>PAGEREF _Toc187068076 \h</w:instrText>
        </w:r>
        <w:r>
          <w:rPr>
            <w:rFonts w:hint="eastAsia"/>
            <w:noProof/>
          </w:rPr>
          <w:instrText xml:space="preserve"> </w:instrText>
        </w:r>
        <w:r>
          <w:rPr>
            <w:rFonts w:hint="eastAsia"/>
            <w:noProof/>
          </w:rPr>
        </w:r>
        <w:r>
          <w:rPr>
            <w:rFonts w:hint="eastAsia"/>
            <w:noProof/>
          </w:rPr>
          <w:fldChar w:fldCharType="separate"/>
        </w:r>
        <w:r w:rsidR="00405788">
          <w:rPr>
            <w:noProof/>
          </w:rPr>
          <w:t>4</w:t>
        </w:r>
        <w:r>
          <w:rPr>
            <w:rFonts w:hint="eastAsia"/>
            <w:noProof/>
          </w:rPr>
          <w:fldChar w:fldCharType="end"/>
        </w:r>
      </w:hyperlink>
    </w:p>
    <w:p w14:paraId="3DD5F2C1" w14:textId="7A405675"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77" w:history="1">
        <w:r w:rsidRPr="00E61F1D">
          <w:rPr>
            <w:rStyle w:val="afffff0"/>
            <w:rFonts w:hint="eastAsia"/>
            <w:noProof/>
          </w:rPr>
          <w:t>附录B （规范性） 节水型农业园区主要定量指标计算方法</w:t>
        </w:r>
        <w:r>
          <w:rPr>
            <w:rFonts w:hint="eastAsia"/>
            <w:noProof/>
          </w:rPr>
          <w:tab/>
        </w:r>
        <w:r>
          <w:rPr>
            <w:rFonts w:hint="eastAsia"/>
            <w:noProof/>
          </w:rPr>
          <w:fldChar w:fldCharType="begin"/>
        </w:r>
        <w:r>
          <w:rPr>
            <w:rFonts w:hint="eastAsia"/>
            <w:noProof/>
          </w:rPr>
          <w:instrText xml:space="preserve"> </w:instrText>
        </w:r>
        <w:r>
          <w:rPr>
            <w:noProof/>
          </w:rPr>
          <w:instrText>PAGEREF _Toc187068077 \h</w:instrText>
        </w:r>
        <w:r>
          <w:rPr>
            <w:rFonts w:hint="eastAsia"/>
            <w:noProof/>
          </w:rPr>
          <w:instrText xml:space="preserve"> </w:instrText>
        </w:r>
        <w:r>
          <w:rPr>
            <w:rFonts w:hint="eastAsia"/>
            <w:noProof/>
          </w:rPr>
        </w:r>
        <w:r>
          <w:rPr>
            <w:rFonts w:hint="eastAsia"/>
            <w:noProof/>
          </w:rPr>
          <w:fldChar w:fldCharType="separate"/>
        </w:r>
        <w:r w:rsidR="00405788">
          <w:rPr>
            <w:noProof/>
          </w:rPr>
          <w:t>6</w:t>
        </w:r>
        <w:r>
          <w:rPr>
            <w:rFonts w:hint="eastAsia"/>
            <w:noProof/>
          </w:rPr>
          <w:fldChar w:fldCharType="end"/>
        </w:r>
      </w:hyperlink>
    </w:p>
    <w:p w14:paraId="53CEB45F" w14:textId="228DC9A5"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78" w:history="1">
        <w:r w:rsidRPr="00E61F1D">
          <w:rPr>
            <w:rStyle w:val="afffff0"/>
            <w:rFonts w:hint="eastAsia"/>
            <w:noProof/>
          </w:rPr>
          <w:t>附录C （资料性） 节水型农业园区评价程序</w:t>
        </w:r>
        <w:r>
          <w:rPr>
            <w:rFonts w:hint="eastAsia"/>
            <w:noProof/>
          </w:rPr>
          <w:tab/>
        </w:r>
        <w:r>
          <w:rPr>
            <w:rFonts w:hint="eastAsia"/>
            <w:noProof/>
          </w:rPr>
          <w:fldChar w:fldCharType="begin"/>
        </w:r>
        <w:r>
          <w:rPr>
            <w:rFonts w:hint="eastAsia"/>
            <w:noProof/>
          </w:rPr>
          <w:instrText xml:space="preserve"> </w:instrText>
        </w:r>
        <w:r>
          <w:rPr>
            <w:noProof/>
          </w:rPr>
          <w:instrText>PAGEREF _Toc187068078 \h</w:instrText>
        </w:r>
        <w:r>
          <w:rPr>
            <w:rFonts w:hint="eastAsia"/>
            <w:noProof/>
          </w:rPr>
          <w:instrText xml:space="preserve"> </w:instrText>
        </w:r>
        <w:r>
          <w:rPr>
            <w:rFonts w:hint="eastAsia"/>
            <w:noProof/>
          </w:rPr>
        </w:r>
        <w:r>
          <w:rPr>
            <w:rFonts w:hint="eastAsia"/>
            <w:noProof/>
          </w:rPr>
          <w:fldChar w:fldCharType="separate"/>
        </w:r>
        <w:r w:rsidR="00405788">
          <w:rPr>
            <w:noProof/>
          </w:rPr>
          <w:t>7</w:t>
        </w:r>
        <w:r>
          <w:rPr>
            <w:rFonts w:hint="eastAsia"/>
            <w:noProof/>
          </w:rPr>
          <w:fldChar w:fldCharType="end"/>
        </w:r>
      </w:hyperlink>
    </w:p>
    <w:p w14:paraId="3BEA8DAF" w14:textId="4E55C51E" w:rsidR="00E779AF" w:rsidRDefault="00E779AF">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7068079" w:history="1">
        <w:r w:rsidRPr="00E61F1D">
          <w:rPr>
            <w:rStyle w:val="afffff0"/>
            <w:rFonts w:hint="eastAsia"/>
            <w:noProof/>
            <w:lang w:val="zh-TW"/>
          </w:rPr>
          <w:t>参考文献</w:t>
        </w:r>
        <w:r>
          <w:rPr>
            <w:rFonts w:hint="eastAsia"/>
            <w:noProof/>
          </w:rPr>
          <w:tab/>
        </w:r>
        <w:r>
          <w:rPr>
            <w:rFonts w:hint="eastAsia"/>
            <w:noProof/>
          </w:rPr>
          <w:fldChar w:fldCharType="begin"/>
        </w:r>
        <w:r>
          <w:rPr>
            <w:rFonts w:hint="eastAsia"/>
            <w:noProof/>
          </w:rPr>
          <w:instrText xml:space="preserve"> </w:instrText>
        </w:r>
        <w:r>
          <w:rPr>
            <w:noProof/>
          </w:rPr>
          <w:instrText>PAGEREF _Toc187068079 \h</w:instrText>
        </w:r>
        <w:r>
          <w:rPr>
            <w:rFonts w:hint="eastAsia"/>
            <w:noProof/>
          </w:rPr>
          <w:instrText xml:space="preserve"> </w:instrText>
        </w:r>
        <w:r>
          <w:rPr>
            <w:rFonts w:hint="eastAsia"/>
            <w:noProof/>
          </w:rPr>
        </w:r>
        <w:r>
          <w:rPr>
            <w:rFonts w:hint="eastAsia"/>
            <w:noProof/>
          </w:rPr>
          <w:fldChar w:fldCharType="separate"/>
        </w:r>
        <w:r w:rsidR="00405788">
          <w:rPr>
            <w:noProof/>
          </w:rPr>
          <w:t>8</w:t>
        </w:r>
        <w:r>
          <w:rPr>
            <w:rFonts w:hint="eastAsia"/>
            <w:noProof/>
          </w:rPr>
          <w:fldChar w:fldCharType="end"/>
        </w:r>
      </w:hyperlink>
    </w:p>
    <w:p w14:paraId="23A28E5D" w14:textId="304A3F01" w:rsidR="00C53570" w:rsidRPr="00E779AF" w:rsidRDefault="00000000">
      <w:pPr>
        <w:pStyle w:val="afffffff0"/>
        <w:spacing w:after="360"/>
        <w:rPr>
          <w:rFonts w:ascii="Times New Roman" w:hAnsi="Times New Roman"/>
        </w:rPr>
      </w:pPr>
      <w:r w:rsidRPr="00E779AF">
        <w:rPr>
          <w:rFonts w:ascii="Times New Roman" w:hAnsi="Times New Roman"/>
        </w:rPr>
        <w:fldChar w:fldCharType="end"/>
      </w:r>
    </w:p>
    <w:p w14:paraId="2C72D491" w14:textId="77777777" w:rsidR="00C53570" w:rsidRPr="00E779AF" w:rsidRDefault="00C53570">
      <w:pPr>
        <w:pStyle w:val="afffffff0"/>
        <w:spacing w:after="360"/>
        <w:rPr>
          <w:rFonts w:ascii="Times New Roman" w:hAnsi="Times New Roman"/>
        </w:rPr>
      </w:pPr>
    </w:p>
    <w:p w14:paraId="4ACC280C" w14:textId="112E85A2" w:rsidR="00C53570" w:rsidRPr="00E779AF" w:rsidRDefault="00C53570">
      <w:pPr>
        <w:pStyle w:val="afffffff0"/>
        <w:spacing w:after="360"/>
        <w:rPr>
          <w:rFonts w:ascii="Times New Roman" w:hAnsi="Times New Roman"/>
        </w:rPr>
        <w:sectPr w:rsidR="00C53570" w:rsidRPr="00E779AF">
          <w:headerReference w:type="even" r:id="rId12"/>
          <w:headerReference w:type="default" r:id="rId13"/>
          <w:footerReference w:type="even" r:id="rId14"/>
          <w:footerReference w:type="default" r:id="rId15"/>
          <w:pgSz w:w="11906" w:h="16838"/>
          <w:pgMar w:top="1928" w:right="1134" w:bottom="1134" w:left="1134" w:header="1418" w:footer="1134" w:gutter="284"/>
          <w:pgNumType w:fmt="upperRoman" w:start="1"/>
          <w:cols w:space="425"/>
          <w:formProt w:val="0"/>
          <w:docGrid w:linePitch="312"/>
        </w:sectPr>
      </w:pPr>
    </w:p>
    <w:p w14:paraId="15293AB7" w14:textId="77777777" w:rsidR="00CE1543" w:rsidRPr="00E779AF" w:rsidRDefault="00000000">
      <w:pPr>
        <w:pStyle w:val="a6"/>
        <w:spacing w:after="360"/>
        <w:ind w:left="0" w:firstLine="0"/>
      </w:pPr>
      <w:bookmarkStart w:id="2" w:name="_Toc187068061"/>
      <w:bookmarkStart w:id="3" w:name="BookMark2"/>
      <w:bookmarkEnd w:id="1"/>
      <w:r w:rsidRPr="00E779AF">
        <w:lastRenderedPageBreak/>
        <w:t>前</w:t>
      </w:r>
      <w:r w:rsidRPr="00E779AF">
        <w:rPr>
          <w:rFonts w:hint="eastAsia"/>
        </w:rPr>
        <w:t xml:space="preserve"> </w:t>
      </w:r>
      <w:r w:rsidRPr="00E779AF">
        <w:t xml:space="preserve"> 言</w:t>
      </w:r>
      <w:bookmarkEnd w:id="2"/>
    </w:p>
    <w:p w14:paraId="69BE3699" w14:textId="77777777" w:rsidR="00CE1543" w:rsidRPr="00E779AF" w:rsidRDefault="00000000">
      <w:pPr>
        <w:pStyle w:val="afffffb"/>
        <w:ind w:firstLine="420"/>
        <w:rPr>
          <w:rFonts w:ascii="Times New Roman"/>
        </w:rPr>
      </w:pPr>
      <w:r w:rsidRPr="00E779AF">
        <w:rPr>
          <w:rFonts w:ascii="Times New Roman" w:hint="eastAsia"/>
        </w:rPr>
        <w:t>本文件按照</w:t>
      </w:r>
      <w:r w:rsidRPr="00E779AF">
        <w:rPr>
          <w:rFonts w:ascii="Times New Roman" w:hint="eastAsia"/>
        </w:rPr>
        <w:t>GB/T 1.1</w:t>
      </w:r>
      <w:r w:rsidRPr="00E779AF">
        <w:rPr>
          <w:rFonts w:ascii="Times New Roman" w:hint="eastAsia"/>
        </w:rPr>
        <w:t>—</w:t>
      </w:r>
      <w:r w:rsidRPr="00E779AF">
        <w:rPr>
          <w:rFonts w:ascii="Times New Roman" w:hint="eastAsia"/>
        </w:rPr>
        <w:t>2020</w:t>
      </w:r>
      <w:r w:rsidRPr="00E779AF">
        <w:rPr>
          <w:rFonts w:ascii="Times New Roman" w:hint="eastAsia"/>
        </w:rPr>
        <w:t>《标准化工作导则</w:t>
      </w:r>
      <w:r w:rsidRPr="00E779AF">
        <w:rPr>
          <w:rFonts w:ascii="Times New Roman" w:hint="eastAsia"/>
        </w:rPr>
        <w:t xml:space="preserve">  </w:t>
      </w:r>
      <w:r w:rsidRPr="00E779AF">
        <w:rPr>
          <w:rFonts w:ascii="Times New Roman" w:hint="eastAsia"/>
        </w:rPr>
        <w:t>第</w:t>
      </w:r>
      <w:r w:rsidRPr="00E779AF">
        <w:rPr>
          <w:rFonts w:ascii="Times New Roman" w:hint="eastAsia"/>
        </w:rPr>
        <w:t>1</w:t>
      </w:r>
      <w:r w:rsidRPr="00E779AF">
        <w:rPr>
          <w:rFonts w:ascii="Times New Roman" w:hint="eastAsia"/>
        </w:rPr>
        <w:t>部分：标准化文件的结构和起草规则》的规定起草。</w:t>
      </w:r>
    </w:p>
    <w:p w14:paraId="41418DA8" w14:textId="77777777" w:rsidR="00CE1543" w:rsidRPr="00E779AF" w:rsidRDefault="00000000">
      <w:pPr>
        <w:pStyle w:val="afffffb"/>
        <w:ind w:firstLine="420"/>
        <w:rPr>
          <w:rFonts w:ascii="Times New Roman"/>
        </w:rPr>
      </w:pPr>
      <w:r w:rsidRPr="00E779AF">
        <w:rPr>
          <w:rFonts w:ascii="Times New Roman" w:hint="eastAsia"/>
        </w:rPr>
        <w:t>本文件由盐城市水利局提出、归口并组织实施。</w:t>
      </w:r>
    </w:p>
    <w:p w14:paraId="0AE44C76" w14:textId="6DE49134" w:rsidR="00CE1543" w:rsidRPr="00E779AF" w:rsidRDefault="00000000">
      <w:pPr>
        <w:pStyle w:val="afffffb"/>
        <w:ind w:firstLine="420"/>
        <w:rPr>
          <w:rFonts w:ascii="Times New Roman"/>
        </w:rPr>
      </w:pPr>
      <w:r w:rsidRPr="00E779AF">
        <w:rPr>
          <w:rFonts w:ascii="Times New Roman" w:hint="eastAsia"/>
        </w:rPr>
        <w:t>本文件起草单位：盐城市水利局、盐城市节约用水办公室、江苏省水利工程科技咨询股份有限公司</w:t>
      </w:r>
      <w:r w:rsidR="00CF4B10">
        <w:rPr>
          <w:rFonts w:ascii="Times New Roman" w:hint="eastAsia"/>
        </w:rPr>
        <w:t>。</w:t>
      </w:r>
    </w:p>
    <w:p w14:paraId="216A5519" w14:textId="46A8849C" w:rsidR="00CE1543" w:rsidRPr="00E779AF" w:rsidRDefault="00000000">
      <w:pPr>
        <w:pStyle w:val="afffffb"/>
        <w:ind w:firstLine="420"/>
        <w:rPr>
          <w:rFonts w:ascii="Times New Roman"/>
        </w:rPr>
      </w:pPr>
      <w:r w:rsidRPr="00E779AF">
        <w:rPr>
          <w:rFonts w:ascii="Times New Roman" w:hint="eastAsia"/>
        </w:rPr>
        <w:t>本文件主要起草人：</w:t>
      </w:r>
      <w:r w:rsidR="00E118EA" w:rsidRPr="00E779AF">
        <w:rPr>
          <w:rFonts w:ascii="Times New Roman" w:hint="eastAsia"/>
        </w:rPr>
        <w:t>张勇、杨红尉、陈红卫、孙伯明、孙振利、周晋、臧冬伟、武耀汶、徐明、邵昕楠、王璐、卞吉莉、王梓滔、王举国、夏超凡、范博文、朱世云、曹杰、何莹、周亮、李峰、陈佳惠、单永才、张丽媛、冒云、陈双、赵敏、张璐然。</w:t>
      </w:r>
    </w:p>
    <w:p w14:paraId="074F629F" w14:textId="77777777" w:rsidR="00CE1543" w:rsidRPr="00E779AF" w:rsidRDefault="00CE1543">
      <w:pPr>
        <w:pStyle w:val="afffffb"/>
        <w:ind w:firstLine="420"/>
        <w:rPr>
          <w:rFonts w:ascii="Times New Roman"/>
        </w:rPr>
      </w:pPr>
    </w:p>
    <w:p w14:paraId="0B872CA1" w14:textId="77777777" w:rsidR="00CE1543" w:rsidRPr="00E779AF" w:rsidRDefault="00000000">
      <w:pPr>
        <w:pStyle w:val="afffffb"/>
        <w:ind w:firstLine="420"/>
        <w:rPr>
          <w:rFonts w:ascii="Times New Roman"/>
        </w:rPr>
        <w:sectPr w:rsidR="00CE1543" w:rsidRPr="00E779AF" w:rsidSect="00C53570">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3"/>
          <w:cols w:space="425"/>
          <w:formProt w:val="0"/>
          <w:docGrid w:linePitch="312"/>
        </w:sectPr>
      </w:pPr>
      <w:r w:rsidRPr="00E779AF">
        <w:rPr>
          <w:rFonts w:ascii="Times New Roman"/>
        </w:rPr>
        <w:t xml:space="preserve"> </w:t>
      </w:r>
    </w:p>
    <w:p w14:paraId="5BC7DF2C" w14:textId="77777777" w:rsidR="00CE1543" w:rsidRPr="00E779AF" w:rsidRDefault="00CE1543">
      <w:pPr>
        <w:spacing w:line="20" w:lineRule="exact"/>
        <w:jc w:val="center"/>
        <w:rPr>
          <w:rFonts w:ascii="Times New Roman" w:eastAsia="黑体" w:hAnsi="Times New Roman"/>
          <w:sz w:val="32"/>
          <w:szCs w:val="32"/>
        </w:rPr>
      </w:pPr>
      <w:bookmarkStart w:id="4" w:name="BookMark4"/>
      <w:bookmarkEnd w:id="3"/>
    </w:p>
    <w:p w14:paraId="1DC98E27" w14:textId="77777777" w:rsidR="00CE1543" w:rsidRPr="00E779AF" w:rsidRDefault="00CE1543">
      <w:pPr>
        <w:spacing w:line="20" w:lineRule="exact"/>
        <w:jc w:val="center"/>
        <w:rPr>
          <w:rFonts w:ascii="Times New Roman" w:eastAsia="黑体" w:hAnsi="Times New Roman"/>
          <w:sz w:val="32"/>
          <w:szCs w:val="32"/>
        </w:rPr>
      </w:pPr>
    </w:p>
    <w:bookmarkStart w:id="5" w:name="NEW_STAND_NAME" w:displacedByCustomXml="next"/>
    <w:sdt>
      <w:sdtPr>
        <w:rPr>
          <w:rFonts w:ascii="Times New Roman" w:hAnsi="Times New Roman"/>
        </w:rPr>
        <w:tag w:val="NEW_STAND_NAME"/>
        <w:id w:val="595910757"/>
        <w:lock w:val="sdtLocked"/>
        <w:placeholder>
          <w:docPart w:val="570918C6683F4EA08E358B8FD90DB250"/>
        </w:placeholder>
      </w:sdtPr>
      <w:sdtContent>
        <w:p w14:paraId="585F289C" w14:textId="53483741" w:rsidR="00CE1543" w:rsidRPr="00E779AF" w:rsidRDefault="00000000">
          <w:pPr>
            <w:pStyle w:val="afffffffffd"/>
            <w:spacing w:beforeLines="1" w:before="2" w:afterLines="220" w:after="528"/>
            <w:rPr>
              <w:rFonts w:ascii="Times New Roman" w:hAnsi="Times New Roman"/>
            </w:rPr>
          </w:pPr>
          <w:r w:rsidRPr="00E779AF">
            <w:rPr>
              <w:rFonts w:ascii="Times New Roman" w:hAnsi="Times New Roman" w:hint="eastAsia"/>
            </w:rPr>
            <w:t>节水型</w:t>
          </w:r>
          <w:r w:rsidR="00C53570" w:rsidRPr="00E779AF">
            <w:rPr>
              <w:rFonts w:ascii="Times New Roman" w:hAnsi="Times New Roman" w:hint="eastAsia"/>
            </w:rPr>
            <w:t>农业园区</w:t>
          </w:r>
          <w:r w:rsidRPr="00E779AF">
            <w:rPr>
              <w:rFonts w:ascii="Times New Roman" w:hAnsi="Times New Roman" w:hint="eastAsia"/>
            </w:rPr>
            <w:t>评价规范</w:t>
          </w:r>
          <w:r w:rsidRPr="00E779AF">
            <w:rPr>
              <w:rFonts w:ascii="Times New Roman" w:hAnsi="Times New Roman" w:hint="eastAsia"/>
            </w:rPr>
            <w:t xml:space="preserve"> </w:t>
          </w:r>
          <w:r w:rsidR="00C53570" w:rsidRPr="00E779AF">
            <w:rPr>
              <w:rFonts w:ascii="Times New Roman" w:hAnsi="Times New Roman" w:hint="eastAsia"/>
            </w:rPr>
            <w:t>农业园区</w:t>
          </w:r>
        </w:p>
      </w:sdtContent>
    </w:sdt>
    <w:p w14:paraId="55A5DC96" w14:textId="77777777" w:rsidR="00CE1543" w:rsidRPr="00E779AF" w:rsidRDefault="00000000">
      <w:pPr>
        <w:pStyle w:val="affc"/>
        <w:spacing w:before="240" w:after="240"/>
        <w:rPr>
          <w:rFonts w:ascii="Times New Roman"/>
        </w:rPr>
      </w:pPr>
      <w:bookmarkStart w:id="6" w:name="_Toc24884211"/>
      <w:bookmarkStart w:id="7" w:name="_Toc17233325"/>
      <w:bookmarkStart w:id="8" w:name="_Toc24884218"/>
      <w:bookmarkStart w:id="9" w:name="_Toc26718930"/>
      <w:bookmarkStart w:id="10" w:name="_Toc17233333"/>
      <w:bookmarkStart w:id="11" w:name="_Toc26648465"/>
      <w:bookmarkStart w:id="12" w:name="_Toc26986530"/>
      <w:bookmarkStart w:id="13" w:name="_Toc97192964"/>
      <w:bookmarkStart w:id="14" w:name="_Toc26986771"/>
      <w:bookmarkStart w:id="15" w:name="_Toc187068062"/>
      <w:bookmarkEnd w:id="5"/>
      <w:r w:rsidRPr="00E779AF">
        <w:rPr>
          <w:rFonts w:ascii="Times New Roman"/>
        </w:rPr>
        <w:t>范围</w:t>
      </w:r>
      <w:bookmarkEnd w:id="6"/>
      <w:bookmarkEnd w:id="7"/>
      <w:bookmarkEnd w:id="8"/>
      <w:bookmarkEnd w:id="9"/>
      <w:bookmarkEnd w:id="10"/>
      <w:bookmarkEnd w:id="11"/>
      <w:bookmarkEnd w:id="12"/>
      <w:bookmarkEnd w:id="13"/>
      <w:bookmarkEnd w:id="14"/>
      <w:bookmarkEnd w:id="15"/>
    </w:p>
    <w:p w14:paraId="570C4041" w14:textId="74A35732" w:rsidR="00CE1543" w:rsidRPr="00E779AF" w:rsidRDefault="00000000" w:rsidP="003B74DC">
      <w:pPr>
        <w:pStyle w:val="afffffb"/>
        <w:ind w:firstLine="420"/>
      </w:pPr>
      <w:bookmarkStart w:id="16" w:name="_Toc24884212"/>
      <w:bookmarkStart w:id="17" w:name="_Toc24884219"/>
      <w:bookmarkStart w:id="18" w:name="_Toc26648466"/>
      <w:bookmarkStart w:id="19" w:name="_Toc17233334"/>
      <w:bookmarkStart w:id="20" w:name="_Toc17233326"/>
      <w:r w:rsidRPr="00E779AF">
        <w:rPr>
          <w:rFonts w:hint="eastAsia"/>
        </w:rPr>
        <w:t>本文件界定了节水型</w:t>
      </w:r>
      <w:r w:rsidR="00C53570" w:rsidRPr="00E779AF">
        <w:rPr>
          <w:rFonts w:hint="eastAsia"/>
        </w:rPr>
        <w:t>农业园区</w:t>
      </w:r>
      <w:r w:rsidRPr="00E779AF">
        <w:rPr>
          <w:rFonts w:hint="eastAsia"/>
        </w:rPr>
        <w:t>评价的术语和定义，规定了</w:t>
      </w:r>
      <w:r w:rsidR="00E118EA" w:rsidRPr="00E779AF">
        <w:rPr>
          <w:rFonts w:hint="eastAsia"/>
        </w:rPr>
        <w:t>节水型</w:t>
      </w:r>
      <w:r w:rsidR="00C53570" w:rsidRPr="00E779AF">
        <w:rPr>
          <w:rFonts w:hint="eastAsia"/>
        </w:rPr>
        <w:t>农业园区</w:t>
      </w:r>
      <w:r w:rsidR="00CF4B10">
        <w:rPr>
          <w:rFonts w:hint="eastAsia"/>
        </w:rPr>
        <w:t>的</w:t>
      </w:r>
      <w:r w:rsidR="00E118EA" w:rsidRPr="00E779AF">
        <w:rPr>
          <w:rFonts w:hint="eastAsia"/>
        </w:rPr>
        <w:t>基本要求、</w:t>
      </w:r>
      <w:r w:rsidR="003B74DC" w:rsidRPr="00E779AF">
        <w:rPr>
          <w:rFonts w:hint="eastAsia"/>
        </w:rPr>
        <w:t>管理要求、技术要求、鼓励性指标及评价方法</w:t>
      </w:r>
      <w:r w:rsidRPr="00E779AF">
        <w:rPr>
          <w:rFonts w:hint="eastAsia"/>
        </w:rPr>
        <w:t>。</w:t>
      </w:r>
    </w:p>
    <w:p w14:paraId="13026D1C" w14:textId="13071BC7" w:rsidR="00E118EA" w:rsidRPr="00E779AF" w:rsidRDefault="00000000" w:rsidP="003B74DC">
      <w:pPr>
        <w:pStyle w:val="afffffb"/>
        <w:ind w:firstLine="420"/>
      </w:pPr>
      <w:r w:rsidRPr="00E779AF">
        <w:rPr>
          <w:rFonts w:hint="eastAsia"/>
        </w:rPr>
        <w:t>本文件适用于盐城市</w:t>
      </w:r>
      <w:r w:rsidR="001730B2" w:rsidRPr="00E779AF">
        <w:rPr>
          <w:rFonts w:hint="eastAsia"/>
        </w:rPr>
        <w:t>境内</w:t>
      </w:r>
      <w:r w:rsidR="00C53570" w:rsidRPr="00E779AF">
        <w:rPr>
          <w:rFonts w:hint="eastAsia"/>
        </w:rPr>
        <w:t>农业园区</w:t>
      </w:r>
      <w:r w:rsidRPr="00E779AF">
        <w:rPr>
          <w:rFonts w:hint="eastAsia"/>
        </w:rPr>
        <w:t>开展节水型</w:t>
      </w:r>
      <w:r w:rsidR="00C53570" w:rsidRPr="00E779AF">
        <w:rPr>
          <w:rFonts w:hint="eastAsia"/>
        </w:rPr>
        <w:t>农业园区</w:t>
      </w:r>
      <w:r w:rsidRPr="00E779AF">
        <w:rPr>
          <w:rFonts w:hint="eastAsia"/>
        </w:rPr>
        <w:t>评价工作</w:t>
      </w:r>
      <w:r w:rsidR="00E118EA" w:rsidRPr="00E779AF">
        <w:rPr>
          <w:rFonts w:hint="eastAsia"/>
        </w:rPr>
        <w:t>。</w:t>
      </w:r>
    </w:p>
    <w:p w14:paraId="741666B8" w14:textId="77777777" w:rsidR="00CE1543" w:rsidRPr="00E779AF" w:rsidRDefault="00000000">
      <w:pPr>
        <w:pStyle w:val="affc"/>
        <w:spacing w:before="240" w:after="240"/>
        <w:rPr>
          <w:rFonts w:ascii="Times New Roman"/>
        </w:rPr>
      </w:pPr>
      <w:bookmarkStart w:id="21" w:name="_Toc26986531"/>
      <w:bookmarkStart w:id="22" w:name="_Toc26986772"/>
      <w:bookmarkStart w:id="23" w:name="_Toc97192965"/>
      <w:bookmarkStart w:id="24" w:name="_Toc26718931"/>
      <w:bookmarkStart w:id="25" w:name="_Toc187068063"/>
      <w:r w:rsidRPr="00E779AF">
        <w:rPr>
          <w:rFonts w:ascii="Times New Roman"/>
        </w:rPr>
        <w:t>规范性引用文件</w:t>
      </w:r>
      <w:bookmarkEnd w:id="16"/>
      <w:bookmarkEnd w:id="17"/>
      <w:bookmarkEnd w:id="18"/>
      <w:bookmarkEnd w:id="19"/>
      <w:bookmarkEnd w:id="20"/>
      <w:bookmarkEnd w:id="21"/>
      <w:bookmarkEnd w:id="22"/>
      <w:bookmarkEnd w:id="23"/>
      <w:bookmarkEnd w:id="24"/>
      <w:bookmarkEnd w:id="25"/>
    </w:p>
    <w:p w14:paraId="1A6F950F" w14:textId="77777777" w:rsidR="00CE1543" w:rsidRPr="00E779AF" w:rsidRDefault="00000000">
      <w:pPr>
        <w:pStyle w:val="afffffb"/>
        <w:ind w:firstLine="420"/>
        <w:rPr>
          <w:rFonts w:ascii="Times New Roman"/>
        </w:rPr>
      </w:pPr>
      <w:r w:rsidRPr="00E779AF">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9AC4F8A" w14:textId="263398FD" w:rsidR="00C53570" w:rsidRPr="00E779AF" w:rsidRDefault="00C53570" w:rsidP="003B74DC">
      <w:pPr>
        <w:pStyle w:val="afffffb"/>
        <w:ind w:firstLine="420"/>
      </w:pPr>
      <w:r w:rsidRPr="00E779AF">
        <w:t xml:space="preserve">GB/T 21534 </w:t>
      </w:r>
      <w:r w:rsidRPr="00E779AF">
        <w:rPr>
          <w:rFonts w:hint="eastAsia"/>
        </w:rPr>
        <w:t>节约用水术语</w:t>
      </w:r>
    </w:p>
    <w:p w14:paraId="3AFCC3BD" w14:textId="77777777" w:rsidR="003B74DC" w:rsidRPr="00E779AF" w:rsidRDefault="003B74DC" w:rsidP="003B74DC">
      <w:pPr>
        <w:pStyle w:val="afffffb"/>
        <w:ind w:firstLine="420"/>
      </w:pPr>
      <w:r w:rsidRPr="00E779AF">
        <w:rPr>
          <w:rFonts w:hint="eastAsia"/>
        </w:rPr>
        <w:t>GB/T 28714 取水计量技术导则</w:t>
      </w:r>
    </w:p>
    <w:p w14:paraId="4694377D" w14:textId="77777777" w:rsidR="003B74DC" w:rsidRPr="00E779AF" w:rsidRDefault="003B74DC" w:rsidP="003B74DC">
      <w:pPr>
        <w:pStyle w:val="afffffb"/>
        <w:ind w:firstLine="420"/>
      </w:pPr>
      <w:r w:rsidRPr="00E779AF">
        <w:rPr>
          <w:rFonts w:hint="eastAsia"/>
        </w:rPr>
        <w:t>GB/T 31436 节水型卫生洁具</w:t>
      </w:r>
    </w:p>
    <w:p w14:paraId="3F219AE4" w14:textId="77777777" w:rsidR="003B74DC" w:rsidRPr="00E779AF" w:rsidRDefault="003B74DC" w:rsidP="003B74DC">
      <w:pPr>
        <w:pStyle w:val="afffffb"/>
        <w:ind w:firstLine="420"/>
      </w:pPr>
      <w:r w:rsidRPr="00E779AF">
        <w:rPr>
          <w:rFonts w:hint="eastAsia"/>
        </w:rPr>
        <w:t>CJ/T 164 节水型生活用水器具</w:t>
      </w:r>
    </w:p>
    <w:p w14:paraId="4DCCDC78" w14:textId="77666171" w:rsidR="00E118EA" w:rsidRPr="00E779AF" w:rsidRDefault="00E118EA" w:rsidP="003B74DC">
      <w:pPr>
        <w:pStyle w:val="afffffb"/>
        <w:ind w:firstLine="420"/>
      </w:pPr>
      <w:r w:rsidRPr="00E779AF">
        <w:rPr>
          <w:rFonts w:hint="eastAsia"/>
        </w:rPr>
        <w:t>DB32/ 4043 池塘养殖尾水排放标准</w:t>
      </w:r>
    </w:p>
    <w:p w14:paraId="59757A75" w14:textId="1B9BD193" w:rsidR="00CE1543" w:rsidRPr="00E779AF" w:rsidRDefault="00000000">
      <w:pPr>
        <w:pStyle w:val="affc"/>
        <w:spacing w:before="240" w:after="240"/>
        <w:rPr>
          <w:rFonts w:ascii="Times New Roman"/>
        </w:rPr>
      </w:pPr>
      <w:bookmarkStart w:id="26" w:name="_Toc97192966"/>
      <w:bookmarkStart w:id="27" w:name="_Toc187068064"/>
      <w:r w:rsidRPr="00E779AF">
        <w:rPr>
          <w:rFonts w:ascii="Times New Roman"/>
          <w:szCs w:val="21"/>
        </w:rPr>
        <w:t>术语和定义</w:t>
      </w:r>
      <w:bookmarkEnd w:id="26"/>
      <w:bookmarkEnd w:id="27"/>
    </w:p>
    <w:p w14:paraId="0AE7C44E" w14:textId="77777777" w:rsidR="00CE1543" w:rsidRPr="00E779AF" w:rsidRDefault="00000000" w:rsidP="003B74DC">
      <w:pPr>
        <w:pStyle w:val="afffffb"/>
        <w:ind w:firstLine="420"/>
      </w:pPr>
      <w:bookmarkStart w:id="28" w:name="_Toc26986532"/>
      <w:bookmarkEnd w:id="28"/>
      <w:r w:rsidRPr="00E779AF">
        <w:rPr>
          <w:rFonts w:hint="eastAsia"/>
        </w:rPr>
        <w:t>GB/T 21534界定的以及下列术语和定义适用于本文件。</w:t>
      </w:r>
    </w:p>
    <w:p w14:paraId="7862AA17" w14:textId="4121027B" w:rsidR="00CE1543" w:rsidRPr="00E779AF" w:rsidRDefault="00000000" w:rsidP="00DC0A14">
      <w:pPr>
        <w:pStyle w:val="afffffffffff9"/>
      </w:pPr>
      <w:r w:rsidRPr="00E779AF">
        <w:br/>
      </w:r>
      <w:r w:rsidR="00C53570" w:rsidRPr="00E779AF">
        <w:rPr>
          <w:rFonts w:hint="eastAsia"/>
        </w:rPr>
        <w:t>农业园区</w:t>
      </w:r>
      <w:r w:rsidRPr="00E779AF">
        <w:rPr>
          <w:rFonts w:hint="eastAsia"/>
        </w:rPr>
        <w:t xml:space="preserve"> </w:t>
      </w:r>
      <w:r w:rsidR="00E118EA" w:rsidRPr="00E779AF">
        <w:rPr>
          <w:b/>
          <w:bCs/>
        </w:rPr>
        <w:t>agricultural parks</w:t>
      </w:r>
    </w:p>
    <w:p w14:paraId="149F3CA9" w14:textId="2949D6F8" w:rsidR="00CE1543" w:rsidRPr="00E779AF" w:rsidRDefault="00E118EA" w:rsidP="00E118EA">
      <w:pPr>
        <w:pStyle w:val="afffffb"/>
        <w:ind w:firstLine="420"/>
        <w:rPr>
          <w:rFonts w:ascii="Times New Roman"/>
        </w:rPr>
      </w:pPr>
      <w:r w:rsidRPr="00E779AF">
        <w:rPr>
          <w:rFonts w:ascii="Times New Roman" w:hint="eastAsia"/>
        </w:rPr>
        <w:t>在一定区域范围内，具备统一管理机构，融产业化、集约化、科技化、生态化于一体，实施集约化生产和企业化经营，集农业生产、科技、生态、观光等多种功能为一体的综合性农业聚集区。</w:t>
      </w:r>
    </w:p>
    <w:p w14:paraId="3BE6E3F4" w14:textId="19C37E28" w:rsidR="00CE1543" w:rsidRPr="00E779AF" w:rsidRDefault="00000000" w:rsidP="00DC0A14">
      <w:pPr>
        <w:pStyle w:val="afffffffffff9"/>
        <w:rPr>
          <w:b/>
          <w:bCs/>
        </w:rPr>
      </w:pPr>
      <w:r w:rsidRPr="00E779AF">
        <w:br/>
      </w:r>
      <w:r w:rsidRPr="00E779AF">
        <w:rPr>
          <w:rFonts w:hint="eastAsia"/>
        </w:rPr>
        <w:t>节水型</w:t>
      </w:r>
      <w:r w:rsidR="00C53570" w:rsidRPr="00E779AF">
        <w:rPr>
          <w:rFonts w:hint="eastAsia"/>
        </w:rPr>
        <w:t>农业园区</w:t>
      </w:r>
      <w:r w:rsidRPr="00E779AF">
        <w:rPr>
          <w:rFonts w:hint="eastAsia"/>
        </w:rPr>
        <w:t xml:space="preserve"> </w:t>
      </w:r>
      <w:r w:rsidRPr="00E779AF">
        <w:rPr>
          <w:b/>
          <w:bCs/>
        </w:rPr>
        <w:t>water</w:t>
      </w:r>
      <w:r w:rsidR="00E118EA" w:rsidRPr="00E779AF">
        <w:rPr>
          <w:rFonts w:hint="eastAsia"/>
          <w:b/>
          <w:bCs/>
        </w:rPr>
        <w:t>-</w:t>
      </w:r>
      <w:r w:rsidRPr="00E779AF">
        <w:rPr>
          <w:b/>
          <w:bCs/>
        </w:rPr>
        <w:t xml:space="preserve">saving </w:t>
      </w:r>
      <w:r w:rsidR="00E118EA" w:rsidRPr="00E779AF">
        <w:rPr>
          <w:b/>
          <w:bCs/>
        </w:rPr>
        <w:t>agricultural parks</w:t>
      </w:r>
    </w:p>
    <w:p w14:paraId="576A65E0" w14:textId="48B64BAA" w:rsidR="00C53570" w:rsidRPr="00E779AF" w:rsidRDefault="00C53570" w:rsidP="00C53570">
      <w:pPr>
        <w:pStyle w:val="afffffb"/>
        <w:ind w:firstLine="420"/>
        <w:rPr>
          <w:rFonts w:ascii="Times New Roman"/>
          <w:color w:val="FF0000"/>
        </w:rPr>
      </w:pPr>
      <w:r w:rsidRPr="00E779AF">
        <w:rPr>
          <w:rFonts w:ascii="Times New Roman" w:hint="eastAsia"/>
        </w:rPr>
        <w:t>采用先进适用的节水设施和管理措施，经评价节水水平达到本文件要求的农业园区。</w:t>
      </w:r>
    </w:p>
    <w:p w14:paraId="2DD61009" w14:textId="77777777" w:rsidR="00CE1543" w:rsidRPr="00E779AF" w:rsidRDefault="00000000">
      <w:pPr>
        <w:pStyle w:val="affc"/>
        <w:spacing w:before="240" w:after="240"/>
        <w:rPr>
          <w:rFonts w:ascii="Times New Roman"/>
        </w:rPr>
      </w:pPr>
      <w:bookmarkStart w:id="29" w:name="_Toc187068065"/>
      <w:r w:rsidRPr="00E779AF">
        <w:rPr>
          <w:rFonts w:ascii="Times New Roman" w:hint="eastAsia"/>
        </w:rPr>
        <w:t>基本要求</w:t>
      </w:r>
      <w:bookmarkEnd w:id="29"/>
    </w:p>
    <w:p w14:paraId="5016F07D" w14:textId="3C5B1C52" w:rsidR="00E118EA" w:rsidRPr="00E779AF" w:rsidRDefault="00C53570" w:rsidP="00DC0A14">
      <w:pPr>
        <w:pStyle w:val="afffffffff4"/>
      </w:pPr>
      <w:r w:rsidRPr="00E779AF">
        <w:rPr>
          <w:rFonts w:hint="eastAsia"/>
        </w:rPr>
        <w:t>农业园区</w:t>
      </w:r>
      <w:r w:rsidR="00E118EA" w:rsidRPr="00E779AF">
        <w:rPr>
          <w:rFonts w:hint="eastAsia"/>
        </w:rPr>
        <w:t>具备统一的管理机构，按照规定取水、用水、节水、排水，无相关违法行为。</w:t>
      </w:r>
    </w:p>
    <w:p w14:paraId="1B14C002" w14:textId="23361CA0" w:rsidR="00E118EA" w:rsidRPr="00E779AF" w:rsidRDefault="00C53570" w:rsidP="00DC0A14">
      <w:pPr>
        <w:pStyle w:val="afffffffff4"/>
      </w:pPr>
      <w:r w:rsidRPr="00E779AF">
        <w:rPr>
          <w:rFonts w:hint="eastAsia"/>
        </w:rPr>
        <w:t>农业园区</w:t>
      </w:r>
      <w:r w:rsidR="00E118EA" w:rsidRPr="00E779AF">
        <w:rPr>
          <w:rFonts w:hint="eastAsia"/>
        </w:rPr>
        <w:t>内</w:t>
      </w:r>
      <w:r w:rsidR="004718A0" w:rsidRPr="00E779AF">
        <w:rPr>
          <w:rFonts w:hint="eastAsia"/>
        </w:rPr>
        <w:t>无国家明令淘汰的用水工艺、技术、装备和器具</w:t>
      </w:r>
      <w:r w:rsidR="00E118EA" w:rsidRPr="00E779AF">
        <w:rPr>
          <w:rFonts w:hint="eastAsia"/>
        </w:rPr>
        <w:t>。</w:t>
      </w:r>
    </w:p>
    <w:p w14:paraId="0616C2FA" w14:textId="5F2AA14E" w:rsidR="00E118EA" w:rsidRPr="00E779AF" w:rsidRDefault="00C53570" w:rsidP="00DC0A14">
      <w:pPr>
        <w:pStyle w:val="afffffffff4"/>
      </w:pPr>
      <w:r w:rsidRPr="00E779AF">
        <w:rPr>
          <w:rFonts w:hint="eastAsia"/>
        </w:rPr>
        <w:t>农业园区</w:t>
      </w:r>
      <w:r w:rsidR="00E118EA" w:rsidRPr="00E779AF">
        <w:rPr>
          <w:rFonts w:hint="eastAsia"/>
        </w:rPr>
        <w:t>主导特色</w:t>
      </w:r>
      <w:r w:rsidR="00DC0A14" w:rsidRPr="00E779AF">
        <w:rPr>
          <w:rFonts w:hint="eastAsia"/>
        </w:rPr>
        <w:t>种植、畜牧或养殖</w:t>
      </w:r>
      <w:r w:rsidR="00E118EA" w:rsidRPr="00E779AF">
        <w:rPr>
          <w:rFonts w:hint="eastAsia"/>
        </w:rPr>
        <w:t>产业产值占</w:t>
      </w:r>
      <w:r w:rsidR="004718A0" w:rsidRPr="00E779AF">
        <w:rPr>
          <w:rFonts w:hint="eastAsia"/>
        </w:rPr>
        <w:t>农业</w:t>
      </w:r>
      <w:r w:rsidR="00E118EA" w:rsidRPr="00E779AF">
        <w:rPr>
          <w:rFonts w:hint="eastAsia"/>
        </w:rPr>
        <w:t>总产值的70%以上。</w:t>
      </w:r>
    </w:p>
    <w:p w14:paraId="056288EE" w14:textId="77777777" w:rsidR="00DC0A14" w:rsidRPr="00E779AF" w:rsidRDefault="00C53570" w:rsidP="00DC0A14">
      <w:pPr>
        <w:pStyle w:val="afffffffff4"/>
      </w:pPr>
      <w:r w:rsidRPr="00E779AF">
        <w:rPr>
          <w:rFonts w:hint="eastAsia"/>
        </w:rPr>
        <w:t>农业园区</w:t>
      </w:r>
      <w:r w:rsidR="00E118EA" w:rsidRPr="00E779AF">
        <w:rPr>
          <w:rFonts w:hint="eastAsia"/>
        </w:rPr>
        <w:t>规划、建设、管理符合国家产业政策，未发生环境、安全事故。</w:t>
      </w:r>
    </w:p>
    <w:p w14:paraId="5938EE3D" w14:textId="7E901931" w:rsidR="004718A0" w:rsidRPr="00E779AF" w:rsidRDefault="00DC0A14" w:rsidP="00DC0A14">
      <w:pPr>
        <w:pStyle w:val="afffffffff4"/>
      </w:pPr>
      <w:r w:rsidRPr="00E779AF">
        <w:rPr>
          <w:rFonts w:hint="eastAsia"/>
        </w:rPr>
        <w:t>农业园区内近三年无一般及以上的水事违法行为</w:t>
      </w:r>
      <w:r w:rsidR="00CF4B10">
        <w:rPr>
          <w:rFonts w:hint="eastAsia"/>
        </w:rPr>
        <w:t>，</w:t>
      </w:r>
      <w:r w:rsidRPr="00E779AF">
        <w:rPr>
          <w:rFonts w:hint="eastAsia"/>
        </w:rPr>
        <w:t>无较大及以上的安全事故行为</w:t>
      </w:r>
      <w:r w:rsidR="00CF4B10">
        <w:rPr>
          <w:rFonts w:hint="eastAsia"/>
        </w:rPr>
        <w:t>，</w:t>
      </w:r>
      <w:r w:rsidRPr="00E779AF">
        <w:rPr>
          <w:rFonts w:hint="eastAsia"/>
        </w:rPr>
        <w:t>未发生造成严重社会负面影响的重大节水问题及其他不适宜评定为节水型农业园区的情形。</w:t>
      </w:r>
    </w:p>
    <w:p w14:paraId="611D00DD" w14:textId="77777777" w:rsidR="00CE1543" w:rsidRPr="00E779AF" w:rsidRDefault="00000000">
      <w:pPr>
        <w:pStyle w:val="affc"/>
        <w:spacing w:before="240" w:after="240"/>
        <w:rPr>
          <w:rFonts w:ascii="Times New Roman"/>
        </w:rPr>
      </w:pPr>
      <w:bookmarkStart w:id="30" w:name="_Toc187068066"/>
      <w:r w:rsidRPr="00E779AF">
        <w:rPr>
          <w:rFonts w:ascii="Times New Roman" w:hint="eastAsia"/>
        </w:rPr>
        <w:t>管理要求</w:t>
      </w:r>
      <w:bookmarkEnd w:id="30"/>
    </w:p>
    <w:p w14:paraId="3BA1E9D5" w14:textId="77777777" w:rsidR="00E118EA" w:rsidRPr="00E779AF" w:rsidRDefault="00E118EA" w:rsidP="00E118EA">
      <w:pPr>
        <w:pStyle w:val="affd"/>
      </w:pPr>
      <w:bookmarkStart w:id="31" w:name="_Toc187068067"/>
      <w:r w:rsidRPr="00E779AF">
        <w:rPr>
          <w:rFonts w:hint="eastAsia"/>
        </w:rPr>
        <w:t>节水管理</w:t>
      </w:r>
      <w:bookmarkEnd w:id="31"/>
    </w:p>
    <w:p w14:paraId="4D9464AC" w14:textId="0F3A9937" w:rsidR="00E118EA" w:rsidRPr="00E779AF" w:rsidRDefault="00E118EA" w:rsidP="00E118EA">
      <w:pPr>
        <w:pStyle w:val="affe"/>
        <w:spacing w:before="120" w:after="120"/>
        <w:ind w:left="0"/>
        <w:rPr>
          <w:lang w:val="zh-TW"/>
        </w:rPr>
      </w:pPr>
      <w:r w:rsidRPr="00E779AF">
        <w:rPr>
          <w:rFonts w:hint="eastAsia"/>
          <w:lang w:val="zh-TW"/>
        </w:rPr>
        <w:t>管理机构</w:t>
      </w:r>
    </w:p>
    <w:p w14:paraId="50E70196" w14:textId="2C6B16C0" w:rsidR="00E118EA" w:rsidRPr="00E779AF" w:rsidRDefault="00C53570" w:rsidP="00E118EA">
      <w:pPr>
        <w:pStyle w:val="afffffb"/>
        <w:ind w:firstLine="420"/>
        <w:rPr>
          <w:lang w:val="zh-TW"/>
        </w:rPr>
      </w:pPr>
      <w:r w:rsidRPr="00E779AF">
        <w:rPr>
          <w:rFonts w:hint="eastAsia"/>
          <w:lang w:val="zh-TW"/>
        </w:rPr>
        <w:t>农业园区</w:t>
      </w:r>
      <w:r w:rsidR="00E118EA" w:rsidRPr="00E779AF">
        <w:rPr>
          <w:rFonts w:hint="eastAsia"/>
          <w:lang w:val="zh-TW"/>
        </w:rPr>
        <w:t>建设主体清晰，管理机构明确；应建立健全节水管理网络、岗位责任制，且运行机制顺畅；应配备专（兼）职的节水管理人员，明确岗位职责分工并</w:t>
      </w:r>
      <w:r w:rsidR="00000D1F">
        <w:rPr>
          <w:rFonts w:hint="eastAsia"/>
          <w:lang w:val="zh-TW"/>
        </w:rPr>
        <w:t>较好</w:t>
      </w:r>
      <w:r w:rsidR="00E118EA" w:rsidRPr="00E779AF">
        <w:rPr>
          <w:rFonts w:hint="eastAsia"/>
          <w:lang w:val="zh-TW"/>
        </w:rPr>
        <w:t>履职。</w:t>
      </w:r>
    </w:p>
    <w:p w14:paraId="4934AEEF" w14:textId="56147B37" w:rsidR="00E118EA" w:rsidRPr="00E779AF" w:rsidRDefault="00E118EA" w:rsidP="00E118EA">
      <w:pPr>
        <w:pStyle w:val="affe"/>
        <w:spacing w:before="120" w:after="120"/>
        <w:ind w:left="0"/>
        <w:rPr>
          <w:lang w:val="zh-TW"/>
        </w:rPr>
      </w:pPr>
      <w:r w:rsidRPr="00E779AF">
        <w:rPr>
          <w:rFonts w:hint="eastAsia"/>
          <w:lang w:val="zh-TW"/>
        </w:rPr>
        <w:t>制度建设</w:t>
      </w:r>
    </w:p>
    <w:p w14:paraId="0527DFB1" w14:textId="2CA63B9E" w:rsidR="00E118EA" w:rsidRPr="00E779AF" w:rsidRDefault="00C53570" w:rsidP="00E118EA">
      <w:pPr>
        <w:pStyle w:val="afffffb"/>
        <w:ind w:firstLine="420"/>
        <w:rPr>
          <w:lang w:val="zh-TW"/>
        </w:rPr>
      </w:pPr>
      <w:r w:rsidRPr="00E779AF">
        <w:rPr>
          <w:rFonts w:hint="eastAsia"/>
          <w:lang w:val="zh-TW"/>
        </w:rPr>
        <w:lastRenderedPageBreak/>
        <w:t>农业园区</w:t>
      </w:r>
      <w:r w:rsidR="00E118EA" w:rsidRPr="00E779AF">
        <w:rPr>
          <w:rFonts w:hint="eastAsia"/>
          <w:lang w:val="zh-TW"/>
        </w:rPr>
        <w:t>应建立健全计划用水、</w:t>
      </w:r>
      <w:r w:rsidR="00DC0A14" w:rsidRPr="00E779AF">
        <w:rPr>
          <w:rFonts w:hint="eastAsia"/>
          <w:lang w:val="zh-TW"/>
        </w:rPr>
        <w:t>用水计量、</w:t>
      </w:r>
      <w:r w:rsidR="00E118EA" w:rsidRPr="00E779AF">
        <w:rPr>
          <w:rFonts w:hint="eastAsia"/>
          <w:lang w:val="zh-TW"/>
        </w:rPr>
        <w:t>巡查检修、定期抄表、节水灌溉、协调会商等管理制度并落实。</w:t>
      </w:r>
    </w:p>
    <w:p w14:paraId="65BD4D1C" w14:textId="6AC7DB93" w:rsidR="00E118EA" w:rsidRPr="00E779AF" w:rsidRDefault="00E118EA" w:rsidP="00E118EA">
      <w:pPr>
        <w:pStyle w:val="affe"/>
        <w:spacing w:before="120" w:after="120"/>
        <w:ind w:left="0"/>
        <w:rPr>
          <w:lang w:val="zh-TW"/>
        </w:rPr>
      </w:pPr>
      <w:r w:rsidRPr="00E779AF">
        <w:rPr>
          <w:rFonts w:hint="eastAsia"/>
          <w:lang w:val="zh-TW"/>
        </w:rPr>
        <w:t>节水统计</w:t>
      </w:r>
    </w:p>
    <w:p w14:paraId="2A4413C6" w14:textId="7D9F2414" w:rsidR="00E118EA" w:rsidRPr="00E779AF" w:rsidRDefault="00C53570" w:rsidP="00E118EA">
      <w:pPr>
        <w:pStyle w:val="afffffb"/>
        <w:ind w:firstLine="420"/>
        <w:rPr>
          <w:lang w:val="zh-TW"/>
        </w:rPr>
      </w:pPr>
      <w:r w:rsidRPr="00E779AF">
        <w:rPr>
          <w:rFonts w:hint="eastAsia"/>
          <w:lang w:val="zh-TW"/>
        </w:rPr>
        <w:t>农业园区</w:t>
      </w:r>
      <w:r w:rsidR="00E118EA" w:rsidRPr="00E779AF">
        <w:rPr>
          <w:rFonts w:hint="eastAsia"/>
          <w:lang w:val="zh-TW"/>
        </w:rPr>
        <w:t>应有健全的总体布置图、给排水渠道、工程设施、计量设施分布图，并及时做好</w:t>
      </w:r>
      <w:r w:rsidRPr="00E779AF">
        <w:rPr>
          <w:rFonts w:hint="eastAsia"/>
          <w:lang w:val="zh-TW"/>
        </w:rPr>
        <w:t>农业园区</w:t>
      </w:r>
      <w:r w:rsidR="00E118EA" w:rsidRPr="00E779AF">
        <w:rPr>
          <w:rFonts w:hint="eastAsia"/>
          <w:lang w:val="zh-TW"/>
        </w:rPr>
        <w:t>内用水节水统计分析，确保</w:t>
      </w:r>
      <w:r w:rsidR="00DC0A14" w:rsidRPr="00E779AF">
        <w:rPr>
          <w:rFonts w:hint="eastAsia"/>
          <w:lang w:val="zh-TW"/>
        </w:rPr>
        <w:t>档案资料齐全，数据真实准确</w:t>
      </w:r>
      <w:r w:rsidR="00E118EA" w:rsidRPr="00E779AF">
        <w:rPr>
          <w:rFonts w:hint="eastAsia"/>
          <w:lang w:val="zh-TW"/>
        </w:rPr>
        <w:t>。</w:t>
      </w:r>
    </w:p>
    <w:p w14:paraId="10B75C4A" w14:textId="103F7424" w:rsidR="00E118EA" w:rsidRPr="00E779AF" w:rsidRDefault="00E118EA" w:rsidP="00E118EA">
      <w:pPr>
        <w:pStyle w:val="affe"/>
        <w:spacing w:before="120" w:after="120"/>
        <w:ind w:left="0"/>
        <w:rPr>
          <w:lang w:val="zh-TW"/>
        </w:rPr>
      </w:pPr>
      <w:r w:rsidRPr="00E779AF">
        <w:rPr>
          <w:rFonts w:hint="eastAsia"/>
          <w:lang w:val="zh-TW"/>
        </w:rPr>
        <w:t>节水宣传</w:t>
      </w:r>
    </w:p>
    <w:p w14:paraId="2B2AB45B" w14:textId="564D69CE" w:rsidR="00DC0A14" w:rsidRPr="00E779AF" w:rsidRDefault="00DC0A14" w:rsidP="00DC0A14">
      <w:pPr>
        <w:pStyle w:val="afffffb"/>
        <w:ind w:firstLine="420"/>
        <w:rPr>
          <w:lang w:val="zh-TW"/>
        </w:rPr>
      </w:pPr>
      <w:r w:rsidRPr="00E779AF">
        <w:rPr>
          <w:rFonts w:hint="eastAsia"/>
          <w:lang w:val="zh-TW"/>
        </w:rPr>
        <w:t>农业园区应按以下方式积极开展节水宣传：</w:t>
      </w:r>
    </w:p>
    <w:p w14:paraId="2055C9E6" w14:textId="12386AF1" w:rsidR="00DC0A14" w:rsidRPr="00E779AF" w:rsidRDefault="00DC0A14" w:rsidP="00DC0A14">
      <w:pPr>
        <w:pStyle w:val="af5"/>
        <w:rPr>
          <w:lang w:val="zh-TW"/>
        </w:rPr>
      </w:pPr>
      <w:r w:rsidRPr="00E779AF">
        <w:rPr>
          <w:rFonts w:hint="eastAsia"/>
          <w:lang w:val="zh-TW"/>
        </w:rPr>
        <w:t>农业园区制定年度节水宣传工作计划并组织实施，在“世界水日”“中国水周”“城市节水宣传周”等重要时间节点开展节水主题宣传教育活动，宣传内容丰富，凸显地方特色，弘扬节水文化；</w:t>
      </w:r>
    </w:p>
    <w:p w14:paraId="50E4AB02" w14:textId="03F1E8BE" w:rsidR="00DC0A14" w:rsidRPr="00E779AF" w:rsidRDefault="00DC0A14" w:rsidP="00DC0A14">
      <w:pPr>
        <w:pStyle w:val="af5"/>
        <w:rPr>
          <w:lang w:val="zh-TW"/>
        </w:rPr>
      </w:pPr>
      <w:r w:rsidRPr="00E779AF">
        <w:rPr>
          <w:rFonts w:hint="eastAsia"/>
          <w:lang w:val="zh-TW"/>
        </w:rPr>
        <w:t>农业园区内节水宣传牌、宣传栏、电子宣传滚动屏等布设到位，能够向公众科普节水知识；</w:t>
      </w:r>
    </w:p>
    <w:p w14:paraId="2B74F307" w14:textId="2F6B79BF" w:rsidR="00DC0A14" w:rsidRPr="00E779AF" w:rsidRDefault="00DC0A14" w:rsidP="00F35A3B">
      <w:pPr>
        <w:pStyle w:val="af5"/>
        <w:rPr>
          <w:lang w:val="zh-TW"/>
        </w:rPr>
      </w:pPr>
      <w:r w:rsidRPr="00E779AF">
        <w:rPr>
          <w:rFonts w:hint="eastAsia"/>
          <w:lang w:val="zh-TW"/>
        </w:rPr>
        <w:t>农业园区内用水场所、用水器具旁节水宣传标志或标语张贴齐全；</w:t>
      </w:r>
    </w:p>
    <w:p w14:paraId="34C65928" w14:textId="18B38080" w:rsidR="00DC0A14" w:rsidRPr="00E779AF" w:rsidRDefault="00DC0A14" w:rsidP="00DC0A14">
      <w:pPr>
        <w:pStyle w:val="af5"/>
        <w:rPr>
          <w:lang w:val="zh-TW"/>
        </w:rPr>
      </w:pPr>
      <w:r w:rsidRPr="00E779AF">
        <w:rPr>
          <w:rFonts w:hint="eastAsia"/>
          <w:lang w:val="zh-TW"/>
        </w:rPr>
        <w:t>农业园区宜结合农业产业及地区特色，积极向媒体、报社等投稿宣传节水做法及成效。</w:t>
      </w:r>
    </w:p>
    <w:p w14:paraId="1C9E649B" w14:textId="0FA223B7" w:rsidR="00E118EA" w:rsidRPr="00E779AF" w:rsidRDefault="00E118EA" w:rsidP="00E118EA">
      <w:pPr>
        <w:pStyle w:val="affd"/>
      </w:pPr>
      <w:bookmarkStart w:id="32" w:name="_Toc187068068"/>
      <w:r w:rsidRPr="00E779AF">
        <w:rPr>
          <w:rFonts w:hint="eastAsia"/>
        </w:rPr>
        <w:t>节水措施</w:t>
      </w:r>
      <w:bookmarkEnd w:id="32"/>
    </w:p>
    <w:p w14:paraId="038656D8" w14:textId="2F4D1013" w:rsidR="00E118EA" w:rsidRPr="00E779AF" w:rsidRDefault="00E118EA" w:rsidP="00E118EA">
      <w:pPr>
        <w:pStyle w:val="affe"/>
        <w:spacing w:before="120" w:after="120"/>
        <w:ind w:left="0"/>
        <w:rPr>
          <w:lang w:val="zh-TW"/>
        </w:rPr>
      </w:pPr>
      <w:r w:rsidRPr="00E779AF">
        <w:rPr>
          <w:rFonts w:hint="eastAsia"/>
          <w:lang w:val="zh-TW"/>
        </w:rPr>
        <w:t>节水三同时</w:t>
      </w:r>
    </w:p>
    <w:p w14:paraId="53BE495A" w14:textId="25BFF50B" w:rsidR="00E118EA" w:rsidRPr="00E779AF" w:rsidRDefault="00C53570" w:rsidP="00E118EA">
      <w:pPr>
        <w:pStyle w:val="afffffb"/>
        <w:ind w:firstLine="420"/>
        <w:rPr>
          <w:lang w:val="zh-TW"/>
        </w:rPr>
      </w:pPr>
      <w:r w:rsidRPr="00E779AF">
        <w:rPr>
          <w:rFonts w:hint="eastAsia"/>
          <w:lang w:val="zh-TW"/>
        </w:rPr>
        <w:t>农业园区</w:t>
      </w:r>
      <w:r w:rsidR="00B377FE" w:rsidRPr="00E779AF">
        <w:rPr>
          <w:rFonts w:hint="eastAsia"/>
          <w:lang w:val="zh-TW"/>
        </w:rPr>
        <w:t>内新建、改建、扩建项目需要取用水的，应制定节水方案，配套建设节水设施，保证节水设施与主体工程同时设计、同时施工、同时投入使用。</w:t>
      </w:r>
    </w:p>
    <w:p w14:paraId="4610D3F7" w14:textId="4813D5BD" w:rsidR="00E118EA" w:rsidRPr="00E779AF" w:rsidRDefault="00E118EA" w:rsidP="00E118EA">
      <w:pPr>
        <w:pStyle w:val="affe"/>
        <w:spacing w:before="120" w:after="120"/>
        <w:ind w:left="0"/>
        <w:rPr>
          <w:lang w:val="zh-TW"/>
        </w:rPr>
      </w:pPr>
      <w:r w:rsidRPr="00E779AF">
        <w:rPr>
          <w:rFonts w:hint="eastAsia"/>
          <w:lang w:val="zh-TW"/>
        </w:rPr>
        <w:t>用水计量</w:t>
      </w:r>
    </w:p>
    <w:p w14:paraId="0EA09582" w14:textId="5F8E3B32" w:rsidR="00E118EA" w:rsidRPr="00E779AF" w:rsidRDefault="00B377FE" w:rsidP="00EC3AAA">
      <w:pPr>
        <w:pStyle w:val="afffffb"/>
        <w:ind w:firstLine="420"/>
        <w:rPr>
          <w:lang w:val="zh-TW"/>
        </w:rPr>
      </w:pPr>
      <w:r w:rsidRPr="00E779AF">
        <w:rPr>
          <w:rFonts w:hint="eastAsia"/>
          <w:lang w:val="zh-TW"/>
        </w:rPr>
        <w:t>农业园区应按照GB/T 28714要求配备计量设施</w:t>
      </w:r>
      <w:r w:rsidR="00E118EA" w:rsidRPr="00E779AF">
        <w:rPr>
          <w:rFonts w:hint="eastAsia"/>
          <w:lang w:val="zh-TW"/>
        </w:rPr>
        <w:t>，</w:t>
      </w:r>
      <w:r w:rsidR="00EC3AAA" w:rsidRPr="00E779AF">
        <w:rPr>
          <w:rFonts w:hint="eastAsia"/>
          <w:lang w:val="zh-TW"/>
        </w:rPr>
        <w:t>并定期开展计量设施检定</w:t>
      </w:r>
      <w:r w:rsidR="007F43CC">
        <w:rPr>
          <w:rFonts w:hint="eastAsia"/>
          <w:lang w:val="zh-TW"/>
        </w:rPr>
        <w:t>或校准</w:t>
      </w:r>
      <w:r w:rsidR="00EC3AAA" w:rsidRPr="00E779AF">
        <w:rPr>
          <w:rFonts w:hint="eastAsia"/>
          <w:lang w:val="zh-TW"/>
        </w:rPr>
        <w:t>，</w:t>
      </w:r>
      <w:r w:rsidR="00E118EA" w:rsidRPr="00E779AF">
        <w:rPr>
          <w:rFonts w:hint="eastAsia"/>
          <w:lang w:val="zh-TW"/>
        </w:rPr>
        <w:t>尚不具备计量设施安装条件的应采取“以电折水”“以时折水”等间接计量。</w:t>
      </w:r>
    </w:p>
    <w:p w14:paraId="4194497C" w14:textId="3BFB9165" w:rsidR="00E118EA" w:rsidRPr="00E779AF" w:rsidRDefault="00E118EA" w:rsidP="00E118EA">
      <w:pPr>
        <w:pStyle w:val="affe"/>
        <w:spacing w:before="120" w:after="120"/>
        <w:ind w:left="0"/>
        <w:rPr>
          <w:lang w:val="zh-TW"/>
        </w:rPr>
      </w:pPr>
      <w:r w:rsidRPr="00E779AF">
        <w:rPr>
          <w:rFonts w:hint="eastAsia"/>
          <w:lang w:val="zh-TW"/>
        </w:rPr>
        <w:t>减肥减药</w:t>
      </w:r>
    </w:p>
    <w:p w14:paraId="70D3E8CB" w14:textId="7AB36DBF" w:rsidR="00E118EA" w:rsidRPr="00E779AF" w:rsidRDefault="00C53570" w:rsidP="00E118EA">
      <w:pPr>
        <w:pStyle w:val="afffffb"/>
        <w:ind w:firstLine="420"/>
        <w:rPr>
          <w:lang w:val="zh-TW"/>
        </w:rPr>
      </w:pPr>
      <w:r w:rsidRPr="00E779AF">
        <w:rPr>
          <w:rFonts w:hint="eastAsia"/>
          <w:lang w:val="zh-TW"/>
        </w:rPr>
        <w:t>农业园区</w:t>
      </w:r>
      <w:r w:rsidR="00E118EA" w:rsidRPr="00E779AF">
        <w:rPr>
          <w:rFonts w:hint="eastAsia"/>
          <w:lang w:val="zh-TW"/>
        </w:rPr>
        <w:t>应推进化肥、农药使用减量化，推广</w:t>
      </w:r>
      <w:proofErr w:type="gramStart"/>
      <w:r w:rsidR="00E118EA" w:rsidRPr="00E779AF">
        <w:rPr>
          <w:rFonts w:hint="eastAsia"/>
          <w:lang w:val="zh-TW"/>
        </w:rPr>
        <w:t>机械侧深施肥</w:t>
      </w:r>
      <w:proofErr w:type="gramEnd"/>
      <w:r w:rsidR="00E118EA" w:rsidRPr="00E779AF">
        <w:rPr>
          <w:rFonts w:hint="eastAsia"/>
          <w:lang w:val="zh-TW"/>
        </w:rPr>
        <w:t>、水肥一体化</w:t>
      </w:r>
      <w:r w:rsidR="00966273" w:rsidRPr="00E779AF">
        <w:rPr>
          <w:rFonts w:hint="eastAsia"/>
          <w:lang w:val="zh-TW"/>
        </w:rPr>
        <w:t>等</w:t>
      </w:r>
      <w:r w:rsidR="00E118EA" w:rsidRPr="00E779AF">
        <w:rPr>
          <w:rFonts w:hint="eastAsia"/>
          <w:lang w:val="zh-TW"/>
        </w:rPr>
        <w:t>技术，实现农业可持续发展和环境保护。</w:t>
      </w:r>
    </w:p>
    <w:p w14:paraId="0C96B048" w14:textId="3D05B273" w:rsidR="00E118EA" w:rsidRPr="00E779AF" w:rsidRDefault="00E118EA" w:rsidP="00E118EA">
      <w:pPr>
        <w:pStyle w:val="affe"/>
        <w:spacing w:before="120" w:after="120"/>
        <w:ind w:left="0"/>
        <w:rPr>
          <w:lang w:val="zh-TW"/>
        </w:rPr>
      </w:pPr>
      <w:r w:rsidRPr="00E779AF">
        <w:rPr>
          <w:rFonts w:hint="eastAsia"/>
          <w:lang w:val="zh-TW"/>
        </w:rPr>
        <w:t>生态排水</w:t>
      </w:r>
    </w:p>
    <w:p w14:paraId="0BF56971" w14:textId="269D23D8" w:rsidR="00E118EA" w:rsidRPr="00E779AF" w:rsidRDefault="00C53570" w:rsidP="00E118EA">
      <w:pPr>
        <w:pStyle w:val="afffffb"/>
        <w:ind w:firstLine="420"/>
        <w:rPr>
          <w:lang w:val="zh-TW"/>
        </w:rPr>
      </w:pPr>
      <w:r w:rsidRPr="00E779AF">
        <w:rPr>
          <w:rFonts w:hint="eastAsia"/>
          <w:lang w:val="zh-TW"/>
        </w:rPr>
        <w:t>农业园区</w:t>
      </w:r>
      <w:r w:rsidR="00E118EA" w:rsidRPr="00E779AF">
        <w:rPr>
          <w:rFonts w:hint="eastAsia"/>
          <w:lang w:val="zh-TW"/>
        </w:rPr>
        <w:t>应推广实施生态排水，利用自然水体、生态河塘、种植水生植物等方式进行尾水净化排放；养殖废水排放需经过净化处理，符合国家有关要求；池塘养殖</w:t>
      </w:r>
      <w:r w:rsidR="00E118EA" w:rsidRPr="00CF4B10">
        <w:rPr>
          <w:rFonts w:hint="eastAsia"/>
          <w:lang w:val="zh-TW"/>
        </w:rPr>
        <w:t>尾水应</w:t>
      </w:r>
      <w:r w:rsidR="00D0234D" w:rsidRPr="00CF4B10">
        <w:rPr>
          <w:rFonts w:hint="eastAsia"/>
          <w:lang w:val="zh-TW"/>
        </w:rPr>
        <w:t>符合</w:t>
      </w:r>
      <w:r w:rsidR="00E118EA" w:rsidRPr="00CF4B10">
        <w:rPr>
          <w:rFonts w:hint="eastAsia"/>
          <w:lang w:val="zh-TW"/>
        </w:rPr>
        <w:t>D</w:t>
      </w:r>
      <w:r w:rsidR="00E118EA" w:rsidRPr="00E779AF">
        <w:rPr>
          <w:rFonts w:hint="eastAsia"/>
          <w:lang w:val="zh-TW"/>
        </w:rPr>
        <w:t>B32/ 4043有关要求</w:t>
      </w:r>
      <w:r w:rsidR="00562B70" w:rsidRPr="00E779AF">
        <w:rPr>
          <w:rFonts w:hint="eastAsia"/>
          <w:lang w:val="zh-TW"/>
        </w:rPr>
        <w:t>。</w:t>
      </w:r>
    </w:p>
    <w:p w14:paraId="60DAB8C4" w14:textId="1E9BA8B1" w:rsidR="00E118EA" w:rsidRPr="00E779AF" w:rsidRDefault="00E118EA" w:rsidP="00E118EA">
      <w:pPr>
        <w:pStyle w:val="affe"/>
        <w:spacing w:before="120" w:after="120"/>
        <w:ind w:left="0"/>
        <w:rPr>
          <w:lang w:val="zh-TW"/>
        </w:rPr>
      </w:pPr>
      <w:r w:rsidRPr="00E779AF">
        <w:rPr>
          <w:rFonts w:hint="eastAsia"/>
          <w:lang w:val="zh-TW"/>
        </w:rPr>
        <w:t>尾水利用</w:t>
      </w:r>
    </w:p>
    <w:p w14:paraId="1806BBA6" w14:textId="48713B3A" w:rsidR="00E118EA" w:rsidRPr="00E779AF" w:rsidRDefault="00C53570" w:rsidP="00E118EA">
      <w:pPr>
        <w:pStyle w:val="afffffb"/>
        <w:ind w:firstLine="420"/>
        <w:rPr>
          <w:lang w:val="zh-TW"/>
        </w:rPr>
      </w:pPr>
      <w:r w:rsidRPr="00E779AF">
        <w:rPr>
          <w:rFonts w:hint="eastAsia"/>
          <w:lang w:val="zh-TW"/>
        </w:rPr>
        <w:t>农业园区</w:t>
      </w:r>
      <w:r w:rsidR="001A00C1" w:rsidRPr="00E779AF">
        <w:rPr>
          <w:rFonts w:hint="eastAsia"/>
          <w:lang w:val="zh-TW"/>
        </w:rPr>
        <w:t>内</w:t>
      </w:r>
      <w:proofErr w:type="gramStart"/>
      <w:r w:rsidR="00E118EA" w:rsidRPr="00E779AF">
        <w:rPr>
          <w:rFonts w:hint="eastAsia"/>
          <w:lang w:val="zh-TW"/>
        </w:rPr>
        <w:t>宜设置</w:t>
      </w:r>
      <w:proofErr w:type="gramEnd"/>
      <w:r w:rsidR="00E118EA" w:rsidRPr="00E779AF">
        <w:rPr>
          <w:rFonts w:hint="eastAsia"/>
          <w:lang w:val="zh-TW"/>
        </w:rPr>
        <w:t>雨水、尾水收集设施，并对收集雨水、尾水实行合理利用，减少</w:t>
      </w:r>
      <w:proofErr w:type="gramStart"/>
      <w:r w:rsidR="00E118EA" w:rsidRPr="00E779AF">
        <w:rPr>
          <w:rFonts w:hint="eastAsia"/>
          <w:lang w:val="zh-TW"/>
        </w:rPr>
        <w:t>新水取用量</w:t>
      </w:r>
      <w:proofErr w:type="gramEnd"/>
      <w:r w:rsidR="00E118EA" w:rsidRPr="00E779AF">
        <w:rPr>
          <w:rFonts w:hint="eastAsia"/>
          <w:lang w:val="zh-TW"/>
        </w:rPr>
        <w:t>、污水排放量。</w:t>
      </w:r>
    </w:p>
    <w:p w14:paraId="1064DEC8" w14:textId="77777777" w:rsidR="00CE1543" w:rsidRPr="00E779AF" w:rsidRDefault="00000000">
      <w:pPr>
        <w:pStyle w:val="affc"/>
        <w:spacing w:before="240" w:after="240"/>
        <w:rPr>
          <w:lang w:val="zh-TW"/>
        </w:rPr>
      </w:pPr>
      <w:bookmarkStart w:id="33" w:name="_Toc187068069"/>
      <w:r w:rsidRPr="00E779AF">
        <w:rPr>
          <w:rFonts w:hint="eastAsia"/>
          <w:lang w:val="zh-TW"/>
        </w:rPr>
        <w:t>技术要求</w:t>
      </w:r>
      <w:bookmarkEnd w:id="33"/>
    </w:p>
    <w:p w14:paraId="6DBFF34F" w14:textId="35B6A996" w:rsidR="00E118EA" w:rsidRPr="00E779AF" w:rsidRDefault="00E118EA" w:rsidP="00E118EA">
      <w:pPr>
        <w:pStyle w:val="affd"/>
      </w:pPr>
      <w:bookmarkStart w:id="34" w:name="_Toc187068070"/>
      <w:r w:rsidRPr="00E779AF">
        <w:rPr>
          <w:rFonts w:hint="eastAsia"/>
        </w:rPr>
        <w:t>用水定额达标率</w:t>
      </w:r>
      <w:bookmarkEnd w:id="34"/>
    </w:p>
    <w:p w14:paraId="77E60F10" w14:textId="303AB070" w:rsidR="00E118EA" w:rsidRPr="00E779AF" w:rsidRDefault="00C53570" w:rsidP="00E118EA">
      <w:pPr>
        <w:pStyle w:val="afffffb"/>
        <w:ind w:firstLine="420"/>
        <w:rPr>
          <w:lang w:val="zh-TW"/>
        </w:rPr>
      </w:pPr>
      <w:r w:rsidRPr="00E779AF">
        <w:rPr>
          <w:rFonts w:hint="eastAsia"/>
          <w:lang w:val="zh-TW"/>
        </w:rPr>
        <w:t>农业园区</w:t>
      </w:r>
      <w:r w:rsidR="00E118EA" w:rsidRPr="00E779AF">
        <w:rPr>
          <w:rFonts w:hint="eastAsia"/>
          <w:lang w:val="zh-TW"/>
        </w:rPr>
        <w:t>内</w:t>
      </w:r>
      <w:r w:rsidR="00427C75" w:rsidRPr="00E779AF">
        <w:rPr>
          <w:rFonts w:hint="eastAsia"/>
          <w:lang w:val="zh-TW"/>
        </w:rPr>
        <w:t>主要</w:t>
      </w:r>
      <w:r w:rsidR="00E118EA" w:rsidRPr="00E779AF">
        <w:rPr>
          <w:rFonts w:hint="eastAsia"/>
          <w:lang w:val="zh-TW"/>
        </w:rPr>
        <w:t>产品用水定额应满足国家、省、市有关定额标准</w:t>
      </w:r>
      <w:r w:rsidR="00427C75" w:rsidRPr="00E779AF">
        <w:rPr>
          <w:rFonts w:hint="eastAsia"/>
          <w:lang w:val="zh-TW"/>
        </w:rPr>
        <w:t>，</w:t>
      </w:r>
      <w:r w:rsidR="00E118EA" w:rsidRPr="00E779AF">
        <w:rPr>
          <w:rFonts w:hint="eastAsia"/>
          <w:lang w:val="zh-TW"/>
        </w:rPr>
        <w:t>用水定额达标率应达到100%。</w:t>
      </w:r>
    </w:p>
    <w:p w14:paraId="4FDCD245" w14:textId="552119D3" w:rsidR="00E118EA" w:rsidRPr="00E779AF" w:rsidRDefault="00E118EA" w:rsidP="00E118EA">
      <w:pPr>
        <w:pStyle w:val="affd"/>
      </w:pPr>
      <w:bookmarkStart w:id="35" w:name="_Toc187068071"/>
      <w:r w:rsidRPr="00E779AF">
        <w:rPr>
          <w:rFonts w:hint="eastAsia"/>
        </w:rPr>
        <w:t>高效节水灌溉覆盖率</w:t>
      </w:r>
      <w:bookmarkEnd w:id="35"/>
    </w:p>
    <w:p w14:paraId="7ADFE01D" w14:textId="45707B28" w:rsidR="006250FB" w:rsidRPr="00E779AF" w:rsidRDefault="00C53570" w:rsidP="00E118EA">
      <w:pPr>
        <w:pStyle w:val="afffffb"/>
        <w:ind w:firstLine="420"/>
        <w:rPr>
          <w:lang w:val="zh-TW"/>
        </w:rPr>
      </w:pPr>
      <w:r w:rsidRPr="00E779AF">
        <w:rPr>
          <w:rFonts w:hint="eastAsia"/>
          <w:lang w:val="zh-TW"/>
        </w:rPr>
        <w:t>农业园区</w:t>
      </w:r>
      <w:r w:rsidR="00E118EA" w:rsidRPr="00E779AF">
        <w:rPr>
          <w:rFonts w:hint="eastAsia"/>
          <w:lang w:val="zh-TW"/>
        </w:rPr>
        <w:t>宜加强管道输水、滴灌、膜下滴灌、中心支轴式喷灌、平移式喷灌、微喷灌等高效节水灌溉设施建设，</w:t>
      </w:r>
      <w:r w:rsidR="006250FB" w:rsidRPr="006250FB">
        <w:rPr>
          <w:rFonts w:hint="eastAsia"/>
          <w:lang w:val="zh-TW"/>
        </w:rPr>
        <w:t>采用喷灌、滴灌、低压管道灌溉等高效节水灌溉技术控制的节水灌溉面积占总灌溉面积的比例</w:t>
      </w:r>
      <w:r w:rsidR="006250FB" w:rsidRPr="00E779AF">
        <w:rPr>
          <w:rFonts w:hint="eastAsia"/>
          <w:lang w:val="zh-TW"/>
        </w:rPr>
        <w:t>宜大于等于80%。</w:t>
      </w:r>
    </w:p>
    <w:p w14:paraId="4FB08ABA" w14:textId="50AB652D" w:rsidR="00E118EA" w:rsidRPr="00E779AF" w:rsidRDefault="00E118EA" w:rsidP="00E118EA">
      <w:pPr>
        <w:pStyle w:val="affd"/>
      </w:pPr>
      <w:bookmarkStart w:id="36" w:name="_Toc187068072"/>
      <w:r w:rsidRPr="00E779AF">
        <w:rPr>
          <w:rFonts w:hint="eastAsia"/>
        </w:rPr>
        <w:t>泵站设置效率</w:t>
      </w:r>
      <w:bookmarkEnd w:id="36"/>
    </w:p>
    <w:p w14:paraId="42C6D052" w14:textId="3A32BB2D" w:rsidR="00E118EA" w:rsidRPr="00E779AF" w:rsidRDefault="00C53570" w:rsidP="00E118EA">
      <w:pPr>
        <w:pStyle w:val="afffffb"/>
        <w:ind w:firstLine="420"/>
        <w:rPr>
          <w:lang w:val="zh-TW"/>
        </w:rPr>
      </w:pPr>
      <w:r w:rsidRPr="00E779AF">
        <w:rPr>
          <w:rFonts w:hint="eastAsia"/>
          <w:lang w:val="zh-TW"/>
        </w:rPr>
        <w:t>农业园区</w:t>
      </w:r>
      <w:r w:rsidR="00E118EA" w:rsidRPr="00E779AF">
        <w:rPr>
          <w:rFonts w:hint="eastAsia"/>
          <w:lang w:val="zh-TW"/>
        </w:rPr>
        <w:t>应加强泵站建设，保障</w:t>
      </w:r>
      <w:r w:rsidRPr="00E779AF">
        <w:rPr>
          <w:rFonts w:hint="eastAsia"/>
          <w:lang w:val="zh-TW"/>
        </w:rPr>
        <w:t>农业园区</w:t>
      </w:r>
      <w:r w:rsidR="00E118EA" w:rsidRPr="00E779AF">
        <w:rPr>
          <w:rFonts w:hint="eastAsia"/>
          <w:lang w:val="zh-TW"/>
        </w:rPr>
        <w:t>内供水稳定，加强泵站的日常维护，泵站设置效率</w:t>
      </w:r>
      <w:r w:rsidR="00596759" w:rsidRPr="00E779AF">
        <w:rPr>
          <w:rFonts w:hint="eastAsia"/>
          <w:lang w:val="zh-TW"/>
        </w:rPr>
        <w:t>应</w:t>
      </w:r>
      <w:r w:rsidR="00E118EA" w:rsidRPr="00E779AF">
        <w:rPr>
          <w:rFonts w:hint="eastAsia"/>
          <w:lang w:val="zh-TW"/>
        </w:rPr>
        <w:t>大于等于50%。</w:t>
      </w:r>
    </w:p>
    <w:p w14:paraId="6032AFF4" w14:textId="5A55460A" w:rsidR="00E118EA" w:rsidRPr="00E779AF" w:rsidRDefault="00E118EA" w:rsidP="00E118EA">
      <w:pPr>
        <w:pStyle w:val="affd"/>
      </w:pPr>
      <w:bookmarkStart w:id="37" w:name="_Toc187068073"/>
      <w:r w:rsidRPr="00E779AF">
        <w:rPr>
          <w:rFonts w:hint="eastAsia"/>
        </w:rPr>
        <w:lastRenderedPageBreak/>
        <w:t>节水型器具普及率</w:t>
      </w:r>
      <w:bookmarkEnd w:id="37"/>
    </w:p>
    <w:p w14:paraId="00C1A921" w14:textId="07319576" w:rsidR="00E118EA" w:rsidRPr="00E779AF" w:rsidRDefault="00C53570">
      <w:pPr>
        <w:pStyle w:val="afffffb"/>
        <w:ind w:firstLine="420"/>
        <w:rPr>
          <w:lang w:val="zh-TW"/>
        </w:rPr>
      </w:pPr>
      <w:r w:rsidRPr="00E779AF">
        <w:rPr>
          <w:rFonts w:hint="eastAsia"/>
          <w:lang w:val="zh-TW"/>
        </w:rPr>
        <w:t>农业园区</w:t>
      </w:r>
      <w:r w:rsidR="00E118EA" w:rsidRPr="00E779AF">
        <w:rPr>
          <w:rFonts w:hint="eastAsia"/>
          <w:lang w:val="zh-TW"/>
        </w:rPr>
        <w:t>内</w:t>
      </w:r>
      <w:r w:rsidR="00596759" w:rsidRPr="00E779AF">
        <w:rPr>
          <w:rFonts w:hint="eastAsia"/>
          <w:lang w:val="zh-TW"/>
        </w:rPr>
        <w:t>生活用水器具应符合GB/T 31436、CJ/T 164的要求，选用</w:t>
      </w:r>
      <w:proofErr w:type="gramStart"/>
      <w:r w:rsidR="00596759" w:rsidRPr="00E779AF">
        <w:rPr>
          <w:rFonts w:hint="eastAsia"/>
          <w:lang w:val="zh-TW"/>
        </w:rPr>
        <w:t>水效评价</w:t>
      </w:r>
      <w:proofErr w:type="gramEnd"/>
      <w:r w:rsidR="00596759" w:rsidRPr="00E779AF">
        <w:rPr>
          <w:rFonts w:hint="eastAsia"/>
          <w:lang w:val="zh-TW"/>
        </w:rPr>
        <w:t>等级2级及以上的用水器具，节水型器具普及率应达到100%。</w:t>
      </w:r>
    </w:p>
    <w:p w14:paraId="22FF8CA6" w14:textId="77777777" w:rsidR="00CE1543" w:rsidRPr="00E779AF" w:rsidRDefault="00000000">
      <w:pPr>
        <w:pStyle w:val="affc"/>
        <w:spacing w:before="240" w:after="240"/>
      </w:pPr>
      <w:bookmarkStart w:id="38" w:name="_Toc187068074"/>
      <w:r w:rsidRPr="00E779AF">
        <w:rPr>
          <w:rFonts w:hint="eastAsia"/>
        </w:rPr>
        <w:t>鼓励性指标</w:t>
      </w:r>
      <w:bookmarkEnd w:id="38"/>
    </w:p>
    <w:p w14:paraId="3743F189" w14:textId="6C6FDC40" w:rsidR="00F17601" w:rsidRPr="00E779AF" w:rsidRDefault="00C53570" w:rsidP="00DC0A14">
      <w:pPr>
        <w:pStyle w:val="afffffffff4"/>
      </w:pPr>
      <w:r w:rsidRPr="00E779AF">
        <w:rPr>
          <w:rFonts w:hint="eastAsia"/>
        </w:rPr>
        <w:t>农业园区</w:t>
      </w:r>
      <w:r w:rsidR="00F17601" w:rsidRPr="00E779AF">
        <w:rPr>
          <w:rFonts w:hint="eastAsia"/>
        </w:rPr>
        <w:t>应积极开展节水型灌区或用水合作示范组织建设，提高农田水利设施保障程度，促进现代农业可持续发展。</w:t>
      </w:r>
    </w:p>
    <w:p w14:paraId="4495E1B9" w14:textId="2A502710" w:rsidR="00F17601" w:rsidRPr="00E779AF" w:rsidRDefault="00C53570" w:rsidP="00DC0A14">
      <w:pPr>
        <w:pStyle w:val="afffffffff4"/>
      </w:pPr>
      <w:r w:rsidRPr="00E779AF">
        <w:rPr>
          <w:rFonts w:hint="eastAsia"/>
        </w:rPr>
        <w:t>农业园区</w:t>
      </w:r>
      <w:r w:rsidR="00F17601" w:rsidRPr="00E779AF">
        <w:rPr>
          <w:rFonts w:hint="eastAsia"/>
        </w:rPr>
        <w:t>应结合农业产业及地区特色，建设节水（水情）教育基地、节水主题乐园等特色节水宣传场所，面向社会公众开展节水灌溉知识普及或水情教育，具有显著科普教育功能和示范引领作用。</w:t>
      </w:r>
    </w:p>
    <w:p w14:paraId="45013E96" w14:textId="310882BF" w:rsidR="00F17601" w:rsidRPr="00E779AF" w:rsidRDefault="00C53570" w:rsidP="00DC0A14">
      <w:pPr>
        <w:pStyle w:val="afffffffff4"/>
      </w:pPr>
      <w:r w:rsidRPr="00E779AF">
        <w:rPr>
          <w:rFonts w:hint="eastAsia"/>
        </w:rPr>
        <w:t>农业园区</w:t>
      </w:r>
      <w:r w:rsidR="00F17601" w:rsidRPr="00E779AF">
        <w:rPr>
          <w:rFonts w:hint="eastAsia"/>
        </w:rPr>
        <w:t>应积极开展灌溉自动化控制和信息化管理建设，实现农田自动灌溉或智能灌溉。</w:t>
      </w:r>
    </w:p>
    <w:p w14:paraId="5BCAEC2A" w14:textId="66996BAE" w:rsidR="00F17601" w:rsidRPr="00E779AF" w:rsidRDefault="00C53570" w:rsidP="00DC0A14">
      <w:pPr>
        <w:pStyle w:val="afffffffff4"/>
      </w:pPr>
      <w:bookmarkStart w:id="39" w:name="_Hlk187088599"/>
      <w:r w:rsidRPr="00E779AF">
        <w:rPr>
          <w:rFonts w:hint="eastAsia"/>
        </w:rPr>
        <w:t>农业园区</w:t>
      </w:r>
      <w:r w:rsidR="00F17601" w:rsidRPr="00E779AF">
        <w:rPr>
          <w:rFonts w:hint="eastAsia"/>
        </w:rPr>
        <w:t>应积极推广应用农业节水新工艺、新技术、新品种、新材料、新设备</w:t>
      </w:r>
      <w:bookmarkEnd w:id="39"/>
      <w:r w:rsidR="00F17601" w:rsidRPr="00E779AF">
        <w:rPr>
          <w:rFonts w:hint="eastAsia"/>
        </w:rPr>
        <w:t>。</w:t>
      </w:r>
    </w:p>
    <w:p w14:paraId="1AA1934B" w14:textId="795B5966" w:rsidR="00F17601" w:rsidRPr="00E779AF" w:rsidRDefault="00C53570" w:rsidP="00DC0A14">
      <w:pPr>
        <w:pStyle w:val="afffffffff4"/>
      </w:pPr>
      <w:r w:rsidRPr="00E779AF">
        <w:rPr>
          <w:rFonts w:hint="eastAsia"/>
        </w:rPr>
        <w:t>农业园区</w:t>
      </w:r>
      <w:r w:rsidR="00F17601" w:rsidRPr="00E779AF">
        <w:rPr>
          <w:rFonts w:hint="eastAsia"/>
        </w:rPr>
        <w:t>应结合</w:t>
      </w:r>
      <w:r w:rsidRPr="00E779AF">
        <w:rPr>
          <w:rFonts w:hint="eastAsia"/>
        </w:rPr>
        <w:t>农业园区</w:t>
      </w:r>
      <w:r w:rsidR="00F17601" w:rsidRPr="00E779AF">
        <w:rPr>
          <w:rFonts w:hint="eastAsia"/>
        </w:rPr>
        <w:t>亮点、特色，积极开展节水灌溉技术、节水材料和设备、节水农业管理等农业节水课题研究</w:t>
      </w:r>
      <w:r w:rsidR="00596759" w:rsidRPr="00E779AF">
        <w:rPr>
          <w:rFonts w:hint="eastAsia"/>
        </w:rPr>
        <w:t>并推广应用</w:t>
      </w:r>
      <w:r w:rsidR="00F17601" w:rsidRPr="00E779AF">
        <w:rPr>
          <w:rFonts w:hint="eastAsia"/>
        </w:rPr>
        <w:t>。</w:t>
      </w:r>
    </w:p>
    <w:p w14:paraId="07CA9AE8" w14:textId="77777777" w:rsidR="00CE1543" w:rsidRPr="00E779AF" w:rsidRDefault="00000000">
      <w:pPr>
        <w:pStyle w:val="affc"/>
        <w:spacing w:before="240" w:after="240"/>
        <w:rPr>
          <w:lang w:val="zh-TW"/>
        </w:rPr>
      </w:pPr>
      <w:bookmarkStart w:id="40" w:name="_Toc187068075"/>
      <w:r w:rsidRPr="00E779AF">
        <w:rPr>
          <w:rFonts w:hint="eastAsia"/>
          <w:lang w:val="zh-TW"/>
        </w:rPr>
        <w:t>评价方法</w:t>
      </w:r>
      <w:bookmarkEnd w:id="40"/>
    </w:p>
    <w:p w14:paraId="02A56A49" w14:textId="74AB884A" w:rsidR="00CE1543" w:rsidRPr="00E779AF" w:rsidRDefault="00000000" w:rsidP="00DC0A14">
      <w:pPr>
        <w:pStyle w:val="afffffffff4"/>
      </w:pPr>
      <w:r w:rsidRPr="00E779AF">
        <w:rPr>
          <w:rFonts w:hint="eastAsia"/>
        </w:rPr>
        <w:t>节水型</w:t>
      </w:r>
      <w:r w:rsidR="00C53570" w:rsidRPr="00E779AF">
        <w:rPr>
          <w:rFonts w:hint="eastAsia"/>
        </w:rPr>
        <w:t>农业园区</w:t>
      </w:r>
      <w:r w:rsidRPr="00E779AF">
        <w:rPr>
          <w:rFonts w:hint="eastAsia"/>
        </w:rPr>
        <w:t>评价基本条件有5</w:t>
      </w:r>
      <w:r w:rsidRPr="00E779AF">
        <w:t>项，</w:t>
      </w:r>
      <w:r w:rsidRPr="00E779AF">
        <w:rPr>
          <w:rFonts w:hint="eastAsia"/>
        </w:rPr>
        <w:t>基本条件不赋分，全部满足方可申报，见表A.1。</w:t>
      </w:r>
    </w:p>
    <w:p w14:paraId="1EEB283F" w14:textId="3D24F72B" w:rsidR="00CE1543" w:rsidRPr="00E779AF" w:rsidRDefault="00000000" w:rsidP="00DC0A14">
      <w:pPr>
        <w:pStyle w:val="afffffffff4"/>
      </w:pPr>
      <w:r w:rsidRPr="00E779AF">
        <w:rPr>
          <w:rFonts w:hint="eastAsia"/>
        </w:rPr>
        <w:t>节水型</w:t>
      </w:r>
      <w:r w:rsidR="00C53570" w:rsidRPr="00E779AF">
        <w:rPr>
          <w:rFonts w:hint="eastAsia"/>
        </w:rPr>
        <w:t>农业园区</w:t>
      </w:r>
      <w:r w:rsidRPr="00E779AF">
        <w:rPr>
          <w:rFonts w:hint="eastAsia"/>
        </w:rPr>
        <w:t>评价指标体系包括管理指标60分、技术指标40分和鼓励性指标5分，总分105分,其中管理指标</w:t>
      </w:r>
      <w:r w:rsidRPr="00E779AF">
        <w:rPr>
          <w:rFonts w:hint="eastAsia"/>
          <w:lang w:val="en-US"/>
        </w:rPr>
        <w:t>见表</w:t>
      </w:r>
      <w:r w:rsidRPr="00E779AF">
        <w:rPr>
          <w:lang w:val="en-US"/>
        </w:rPr>
        <w:t>A.</w:t>
      </w:r>
      <w:r w:rsidRPr="00E779AF">
        <w:rPr>
          <w:rFonts w:hint="eastAsia"/>
          <w:lang w:val="en-US"/>
        </w:rPr>
        <w:t>2</w:t>
      </w:r>
      <w:r w:rsidRPr="00E779AF">
        <w:rPr>
          <w:rFonts w:hint="eastAsia"/>
        </w:rPr>
        <w:t>，技术指标</w:t>
      </w:r>
      <w:r w:rsidRPr="00E779AF">
        <w:rPr>
          <w:rFonts w:hint="eastAsia"/>
          <w:lang w:val="en-US"/>
        </w:rPr>
        <w:t>见表</w:t>
      </w:r>
      <w:r w:rsidRPr="00E779AF">
        <w:rPr>
          <w:lang w:val="en-US"/>
        </w:rPr>
        <w:t>A.</w:t>
      </w:r>
      <w:r w:rsidRPr="00E779AF">
        <w:rPr>
          <w:rFonts w:hint="eastAsia"/>
          <w:lang w:val="en-US"/>
        </w:rPr>
        <w:t>3</w:t>
      </w:r>
      <w:r w:rsidRPr="00E779AF">
        <w:rPr>
          <w:rFonts w:hint="eastAsia"/>
        </w:rPr>
        <w:t>，鼓励性指标</w:t>
      </w:r>
      <w:r w:rsidRPr="00E779AF">
        <w:rPr>
          <w:rFonts w:hint="eastAsia"/>
          <w:lang w:val="en-US"/>
        </w:rPr>
        <w:t>见表</w:t>
      </w:r>
      <w:r w:rsidRPr="00E779AF">
        <w:rPr>
          <w:lang w:val="en-US"/>
        </w:rPr>
        <w:t>A.</w:t>
      </w:r>
      <w:r w:rsidRPr="00E779AF">
        <w:rPr>
          <w:rFonts w:hint="eastAsia"/>
          <w:lang w:val="en-US"/>
        </w:rPr>
        <w:t>4。</w:t>
      </w:r>
    </w:p>
    <w:p w14:paraId="3E73B56E" w14:textId="77777777" w:rsidR="00CE1543" w:rsidRPr="00E779AF" w:rsidRDefault="00000000" w:rsidP="00DC0A14">
      <w:pPr>
        <w:pStyle w:val="afffffffff4"/>
      </w:pPr>
      <w:r w:rsidRPr="00E779AF">
        <w:rPr>
          <w:rFonts w:hint="eastAsia"/>
        </w:rPr>
        <w:t>评价年为申报年度的上一年，除特别指出之外，计算得分采用评价年的资料和数据，各项得分四舍五入取1位小数。</w:t>
      </w:r>
    </w:p>
    <w:p w14:paraId="780424CF" w14:textId="77777777" w:rsidR="00CE1543" w:rsidRPr="00E779AF" w:rsidRDefault="00000000" w:rsidP="00DC0A14">
      <w:pPr>
        <w:pStyle w:val="afffffffff4"/>
      </w:pPr>
      <w:r w:rsidRPr="00E779AF">
        <w:rPr>
          <w:rFonts w:hint="eastAsia"/>
        </w:rPr>
        <w:t>本文件中涉及相关评价指标要求，应按申报时国家、省、</w:t>
      </w:r>
      <w:proofErr w:type="gramStart"/>
      <w:r w:rsidRPr="00E779AF">
        <w:rPr>
          <w:rFonts w:hint="eastAsia"/>
        </w:rPr>
        <w:t>市最新</w:t>
      </w:r>
      <w:proofErr w:type="gramEnd"/>
      <w:r w:rsidRPr="00E779AF">
        <w:rPr>
          <w:rFonts w:hint="eastAsia"/>
        </w:rPr>
        <w:t>规定执行。如遇缺项，则该项不得分，评价总分按照如下公式进行折算，鼓励性指标不计入缺项：</w:t>
      </w:r>
    </w:p>
    <w:p w14:paraId="52050FF6" w14:textId="77777777" w:rsidR="00CE1543" w:rsidRPr="00E779AF" w:rsidRDefault="00000000">
      <w:pPr>
        <w:pStyle w:val="afffffff7"/>
        <w:rPr>
          <w:rFonts w:hint="eastAsia"/>
        </w:rPr>
      </w:pPr>
      <w:bookmarkStart w:id="41" w:name="OLE_LINK3"/>
      <m:oMathPara>
        <m:oMath>
          <m:r>
            <m:rPr>
              <m:sty m:val="p"/>
            </m:rPr>
            <w:rPr>
              <w:rFonts w:ascii="Cambria Math" w:hAnsi="Cambria Math" w:hint="eastAsia"/>
            </w:rPr>
            <m:t>评价得分</m:t>
          </m:r>
          <m:r>
            <m:rPr>
              <m:sty m:val="p"/>
            </m:rPr>
            <w:rPr>
              <w:rFonts w:ascii="Cambria Math" w:hAnsi="Cambria Math"/>
            </w:rPr>
            <m:t>=</m:t>
          </m:r>
          <m:f>
            <m:fPr>
              <m:ctrlPr>
                <w:rPr>
                  <w:rFonts w:ascii="Cambria Math" w:hAnsi="Cambria Math"/>
                </w:rPr>
              </m:ctrlPr>
            </m:fPr>
            <m:num>
              <m:r>
                <m:rPr>
                  <m:sty m:val="p"/>
                </m:rPr>
                <w:rPr>
                  <w:rFonts w:ascii="Cambria Math" w:hAnsi="Cambria Math" w:hint="eastAsia"/>
                </w:rPr>
                <m:t>不含鼓励性指标的得分</m:t>
              </m:r>
            </m:num>
            <m:den>
              <m:r>
                <m:rPr>
                  <m:sty m:val="p"/>
                </m:rPr>
                <w:rPr>
                  <w:rFonts w:ascii="Cambria Math" w:hAnsi="Cambria Math"/>
                </w:rPr>
                <m:t>100-</m:t>
              </m:r>
              <m:r>
                <m:rPr>
                  <m:sty m:val="p"/>
                </m:rPr>
                <w:rPr>
                  <w:rFonts w:ascii="Cambria Math" w:hAnsi="Cambria Math" w:hint="eastAsia"/>
                </w:rPr>
                <m:t>缺项对应的标准分</m:t>
              </m:r>
            </m:den>
          </m:f>
          <m:r>
            <m:rPr>
              <m:sty m:val="p"/>
            </m:rPr>
            <w:rPr>
              <w:rFonts w:ascii="Cambria Math" w:hAnsi="Cambria Math"/>
            </w:rPr>
            <m:t>+</m:t>
          </m:r>
          <m:r>
            <m:rPr>
              <m:sty m:val="p"/>
            </m:rPr>
            <w:rPr>
              <w:rFonts w:ascii="Cambria Math" w:hAnsi="Cambria Math" w:hint="eastAsia"/>
            </w:rPr>
            <m:t>鼓励性指标得分</m:t>
          </m:r>
        </m:oMath>
      </m:oMathPara>
    </w:p>
    <w:bookmarkEnd w:id="41"/>
    <w:p w14:paraId="27422676" w14:textId="64EB5FCB" w:rsidR="00CE1543" w:rsidRPr="00E779AF" w:rsidRDefault="00000000" w:rsidP="00DC0A14">
      <w:pPr>
        <w:pStyle w:val="afffffffff4"/>
      </w:pPr>
      <w:r w:rsidRPr="00E779AF">
        <w:rPr>
          <w:rFonts w:hint="eastAsia"/>
        </w:rPr>
        <w:t>节水型</w:t>
      </w:r>
      <w:r w:rsidR="00C53570" w:rsidRPr="00E779AF">
        <w:rPr>
          <w:rFonts w:hint="eastAsia"/>
        </w:rPr>
        <w:t>农业园区</w:t>
      </w:r>
      <w:r w:rsidRPr="00E779AF">
        <w:rPr>
          <w:rFonts w:hint="eastAsia"/>
        </w:rPr>
        <w:t>主要定量指标计算方法见附录B，评价程序见附录C。</w:t>
      </w:r>
    </w:p>
    <w:p w14:paraId="2FCA4B65" w14:textId="77777777" w:rsidR="00CE1543" w:rsidRPr="00E779AF" w:rsidRDefault="00CE1543">
      <w:pPr>
        <w:pStyle w:val="af5"/>
        <w:numPr>
          <w:ilvl w:val="0"/>
          <w:numId w:val="0"/>
        </w:numPr>
        <w:ind w:left="851" w:hanging="426"/>
        <w:rPr>
          <w:rFonts w:ascii="Times New Roman"/>
        </w:rPr>
      </w:pPr>
    </w:p>
    <w:p w14:paraId="152F42D9" w14:textId="77777777" w:rsidR="00F17601" w:rsidRPr="00E779AF" w:rsidRDefault="00F17601" w:rsidP="00F17601">
      <w:pPr>
        <w:pStyle w:val="af5"/>
        <w:numPr>
          <w:ilvl w:val="0"/>
          <w:numId w:val="0"/>
        </w:numPr>
        <w:ind w:left="851" w:hanging="426"/>
        <w:rPr>
          <w:rFonts w:ascii="Times New Roman"/>
        </w:rPr>
      </w:pPr>
    </w:p>
    <w:p w14:paraId="6C38CC7F" w14:textId="77777777" w:rsidR="00CE1543" w:rsidRPr="00E779AF" w:rsidRDefault="00CE1543">
      <w:pPr>
        <w:pStyle w:val="af5"/>
        <w:numPr>
          <w:ilvl w:val="0"/>
          <w:numId w:val="0"/>
        </w:numPr>
        <w:ind w:left="851" w:hanging="426"/>
        <w:rPr>
          <w:rFonts w:ascii="Times New Roman"/>
        </w:rPr>
      </w:pPr>
    </w:p>
    <w:p w14:paraId="5A0A06AB" w14:textId="77777777" w:rsidR="00CE1543" w:rsidRPr="00E779AF" w:rsidRDefault="00CE1543">
      <w:pPr>
        <w:widowControl/>
        <w:adjustRightInd/>
        <w:spacing w:line="240" w:lineRule="auto"/>
        <w:jc w:val="left"/>
        <w:rPr>
          <w:rFonts w:ascii="Times New Roman" w:hAnsi="Times New Roman"/>
        </w:rPr>
        <w:sectPr w:rsidR="00CE1543" w:rsidRPr="00E779AF">
          <w:headerReference w:type="even" r:id="rId20"/>
          <w:headerReference w:type="default" r:id="rId21"/>
          <w:footerReference w:type="even" r:id="rId22"/>
          <w:footerReference w:type="default" r:id="rId23"/>
          <w:headerReference w:type="first" r:id="rId24"/>
          <w:footerReference w:type="first" r:id="rId25"/>
          <w:pgSz w:w="11906" w:h="16838"/>
          <w:pgMar w:top="1928" w:right="1134" w:bottom="1134" w:left="1134" w:header="1418" w:footer="1134" w:gutter="284"/>
          <w:pgNumType w:start="1"/>
          <w:cols w:space="425"/>
          <w:formProt w:val="0"/>
          <w:titlePg/>
          <w:docGrid w:linePitch="312"/>
        </w:sectPr>
      </w:pPr>
    </w:p>
    <w:p w14:paraId="4DAEA291" w14:textId="336A0226" w:rsidR="00CE1543" w:rsidRPr="00E779AF" w:rsidRDefault="00000000">
      <w:pPr>
        <w:pStyle w:val="aff3"/>
        <w:spacing w:after="120"/>
      </w:pPr>
      <w:r w:rsidRPr="00E779AF">
        <w:lastRenderedPageBreak/>
        <w:br/>
      </w:r>
      <w:bookmarkStart w:id="42" w:name="_Toc187068076"/>
      <w:r w:rsidRPr="00E779AF">
        <w:t>（</w:t>
      </w:r>
      <w:r w:rsidRPr="00E779AF">
        <w:rPr>
          <w:rFonts w:hint="eastAsia"/>
        </w:rPr>
        <w:t>规范性</w:t>
      </w:r>
      <w:r w:rsidRPr="00E779AF">
        <w:t>）</w:t>
      </w:r>
      <w:r w:rsidRPr="00E779AF">
        <w:br/>
      </w:r>
      <w:bookmarkEnd w:id="4"/>
      <w:r w:rsidRPr="00E779AF">
        <w:rPr>
          <w:rFonts w:hint="eastAsia"/>
        </w:rPr>
        <w:t>节水型</w:t>
      </w:r>
      <w:r w:rsidR="00C53570" w:rsidRPr="00E779AF">
        <w:rPr>
          <w:rFonts w:hint="eastAsia"/>
        </w:rPr>
        <w:t>农业园区</w:t>
      </w:r>
      <w:r w:rsidRPr="00E779AF">
        <w:rPr>
          <w:rFonts w:hint="eastAsia"/>
        </w:rPr>
        <w:t>评价标准</w:t>
      </w:r>
      <w:bookmarkEnd w:id="42"/>
    </w:p>
    <w:p w14:paraId="3F9F635A" w14:textId="77777777" w:rsidR="00CE1543" w:rsidRPr="00E779AF" w:rsidRDefault="00CE1543">
      <w:pPr>
        <w:pStyle w:val="afffffb"/>
        <w:ind w:firstLine="420"/>
      </w:pPr>
    </w:p>
    <w:p w14:paraId="60B342E5" w14:textId="7146CC5D" w:rsidR="00CE1543" w:rsidRPr="00E779AF" w:rsidRDefault="00000000" w:rsidP="001730B2">
      <w:pPr>
        <w:pStyle w:val="affffffffffd"/>
        <w:rPr>
          <w:rFonts w:hint="eastAsia"/>
        </w:rPr>
      </w:pPr>
      <w:r w:rsidRPr="00E779AF">
        <w:rPr>
          <w:rFonts w:hint="eastAsia"/>
        </w:rPr>
        <w:t>节水型</w:t>
      </w:r>
      <w:r w:rsidR="00C53570" w:rsidRPr="00E779AF">
        <w:rPr>
          <w:rFonts w:hint="eastAsia"/>
        </w:rPr>
        <w:t>农业园区</w:t>
      </w:r>
      <w:r w:rsidRPr="00E779AF">
        <w:rPr>
          <w:rFonts w:hint="eastAsia"/>
        </w:rPr>
        <w:t>评价基本条件应按表A.1评价。</w:t>
      </w:r>
    </w:p>
    <w:p w14:paraId="581A24CE" w14:textId="598B7E8E" w:rsidR="00CE1543" w:rsidRPr="00E779AF" w:rsidRDefault="00000000">
      <w:pPr>
        <w:pStyle w:val="aff"/>
        <w:spacing w:before="120" w:after="120"/>
        <w:rPr>
          <w:rFonts w:hint="eastAsia"/>
        </w:rPr>
      </w:pPr>
      <w:r w:rsidRPr="00E779AF">
        <w:rPr>
          <w:rFonts w:hint="eastAsia"/>
        </w:rPr>
        <w:t xml:space="preserve"> 节水型</w:t>
      </w:r>
      <w:r w:rsidR="00C53570" w:rsidRPr="00E779AF">
        <w:rPr>
          <w:rFonts w:hint="eastAsia"/>
        </w:rPr>
        <w:t>农业园区</w:t>
      </w:r>
      <w:r w:rsidRPr="00E779AF">
        <w:rPr>
          <w:rFonts w:hint="eastAsia"/>
        </w:rPr>
        <w:t>评价基本条件</w:t>
      </w:r>
    </w:p>
    <w:tbl>
      <w:tblPr>
        <w:tblStyle w:val="affffc"/>
        <w:tblW w:w="5000" w:type="pct"/>
        <w:jc w:val="center"/>
        <w:tblCellMar>
          <w:left w:w="0" w:type="dxa"/>
          <w:right w:w="0" w:type="dxa"/>
        </w:tblCellMar>
        <w:tblLook w:val="04A0" w:firstRow="1" w:lastRow="0" w:firstColumn="1" w:lastColumn="0" w:noHBand="0" w:noVBand="1"/>
      </w:tblPr>
      <w:tblGrid>
        <w:gridCol w:w="563"/>
        <w:gridCol w:w="7088"/>
        <w:gridCol w:w="1693"/>
      </w:tblGrid>
      <w:tr w:rsidR="00CE1543" w:rsidRPr="00E779AF" w14:paraId="63B5FBDD" w14:textId="77777777">
        <w:trPr>
          <w:trHeight w:val="397"/>
          <w:jc w:val="center"/>
        </w:trPr>
        <w:tc>
          <w:tcPr>
            <w:tcW w:w="301" w:type="pct"/>
            <w:vAlign w:val="center"/>
          </w:tcPr>
          <w:p w14:paraId="7E02D5F6" w14:textId="77777777" w:rsidR="00CE1543" w:rsidRPr="00E779AF" w:rsidRDefault="00000000" w:rsidP="003F5510">
            <w:pPr>
              <w:pStyle w:val="afffffffffe"/>
            </w:pPr>
            <w:r w:rsidRPr="00E779AF">
              <w:rPr>
                <w:rFonts w:hint="eastAsia"/>
              </w:rPr>
              <w:t>序号</w:t>
            </w:r>
          </w:p>
        </w:tc>
        <w:tc>
          <w:tcPr>
            <w:tcW w:w="3793" w:type="pct"/>
            <w:vAlign w:val="center"/>
          </w:tcPr>
          <w:p w14:paraId="4DD74A7C" w14:textId="77777777" w:rsidR="00CE1543" w:rsidRPr="00E779AF" w:rsidRDefault="00000000" w:rsidP="003F5510">
            <w:pPr>
              <w:pStyle w:val="afffffffffe"/>
            </w:pPr>
            <w:r w:rsidRPr="00E779AF">
              <w:rPr>
                <w:rFonts w:hint="eastAsia"/>
              </w:rPr>
              <w:t>评价内容</w:t>
            </w:r>
          </w:p>
        </w:tc>
        <w:tc>
          <w:tcPr>
            <w:tcW w:w="906" w:type="pct"/>
            <w:vAlign w:val="center"/>
          </w:tcPr>
          <w:p w14:paraId="5751444C" w14:textId="77777777" w:rsidR="00CE1543" w:rsidRPr="00E779AF" w:rsidRDefault="00000000" w:rsidP="003F5510">
            <w:pPr>
              <w:pStyle w:val="afffffffffe"/>
            </w:pPr>
            <w:r w:rsidRPr="00E779AF">
              <w:rPr>
                <w:rFonts w:hint="eastAsia"/>
              </w:rPr>
              <w:t>评价方法</w:t>
            </w:r>
          </w:p>
        </w:tc>
      </w:tr>
      <w:tr w:rsidR="00F17601" w:rsidRPr="00E779AF" w14:paraId="0538A2E1" w14:textId="77777777">
        <w:trPr>
          <w:trHeight w:val="397"/>
          <w:jc w:val="center"/>
        </w:trPr>
        <w:tc>
          <w:tcPr>
            <w:tcW w:w="301" w:type="pct"/>
            <w:vAlign w:val="center"/>
          </w:tcPr>
          <w:p w14:paraId="578C2879" w14:textId="6C881CB9" w:rsidR="00F17601" w:rsidRPr="00E779AF" w:rsidRDefault="00F17601" w:rsidP="003F5510">
            <w:pPr>
              <w:pStyle w:val="afffffffffe"/>
            </w:pPr>
            <w:r w:rsidRPr="00E779AF">
              <w:rPr>
                <w:rFonts w:hint="eastAsia"/>
              </w:rPr>
              <w:t>1</w:t>
            </w:r>
          </w:p>
        </w:tc>
        <w:tc>
          <w:tcPr>
            <w:tcW w:w="3793" w:type="pct"/>
            <w:vAlign w:val="center"/>
          </w:tcPr>
          <w:p w14:paraId="36F985F8" w14:textId="41B3751E" w:rsidR="00F17601" w:rsidRPr="00E779AF" w:rsidRDefault="003F5510" w:rsidP="006D66D9">
            <w:pPr>
              <w:pStyle w:val="afffffffffe"/>
              <w:adjustRightInd w:val="0"/>
              <w:snapToGrid w:val="0"/>
              <w:spacing w:beforeLines="50" w:before="120" w:afterLines="50" w:after="120"/>
              <w:jc w:val="left"/>
            </w:pPr>
            <w:r w:rsidRPr="00E779AF">
              <w:rPr>
                <w:rFonts w:hint="eastAsia"/>
              </w:rPr>
              <w:t>农业园区具备统一的管理机构，按照规定取水、用水、节水、排水，无相关违法行为</w:t>
            </w:r>
            <w:r w:rsidR="00F17601" w:rsidRPr="00E779AF">
              <w:rPr>
                <w:rFonts w:hint="eastAsia"/>
              </w:rPr>
              <w:t>。</w:t>
            </w:r>
          </w:p>
        </w:tc>
        <w:tc>
          <w:tcPr>
            <w:tcW w:w="906" w:type="pct"/>
            <w:vAlign w:val="center"/>
          </w:tcPr>
          <w:p w14:paraId="1D955708" w14:textId="77777777" w:rsidR="00F17601" w:rsidRPr="00E779AF" w:rsidRDefault="00F17601" w:rsidP="003F5510">
            <w:pPr>
              <w:pStyle w:val="afffffffffe"/>
            </w:pPr>
            <w:r w:rsidRPr="00E779AF">
              <w:rPr>
                <w:rFonts w:hint="eastAsia"/>
              </w:rPr>
              <w:t>查阅原始文件及资料</w:t>
            </w:r>
          </w:p>
        </w:tc>
      </w:tr>
      <w:tr w:rsidR="00F17601" w:rsidRPr="00E779AF" w14:paraId="3F9C6BA6" w14:textId="77777777">
        <w:trPr>
          <w:trHeight w:val="397"/>
          <w:jc w:val="center"/>
        </w:trPr>
        <w:tc>
          <w:tcPr>
            <w:tcW w:w="301" w:type="pct"/>
            <w:vAlign w:val="center"/>
          </w:tcPr>
          <w:p w14:paraId="68CD4476" w14:textId="0859E613" w:rsidR="00F17601" w:rsidRPr="00E779AF" w:rsidRDefault="00F17601" w:rsidP="003F5510">
            <w:pPr>
              <w:pStyle w:val="afffffffffe"/>
            </w:pPr>
            <w:r w:rsidRPr="00E779AF">
              <w:rPr>
                <w:rFonts w:hint="eastAsia"/>
              </w:rPr>
              <w:t>2</w:t>
            </w:r>
          </w:p>
        </w:tc>
        <w:tc>
          <w:tcPr>
            <w:tcW w:w="3793" w:type="pct"/>
            <w:vAlign w:val="center"/>
          </w:tcPr>
          <w:p w14:paraId="25C861F3" w14:textId="0B9A7EBA" w:rsidR="00F17601" w:rsidRPr="00E779AF" w:rsidRDefault="003F5510" w:rsidP="006D66D9">
            <w:pPr>
              <w:pStyle w:val="afffffffffe"/>
              <w:adjustRightInd w:val="0"/>
              <w:snapToGrid w:val="0"/>
              <w:spacing w:beforeLines="50" w:before="120" w:afterLines="50" w:after="120"/>
              <w:jc w:val="left"/>
            </w:pPr>
            <w:r w:rsidRPr="00E779AF">
              <w:rPr>
                <w:rFonts w:hint="eastAsia"/>
              </w:rPr>
              <w:t>农业园区内无国家明令淘汰的用水工艺、技术、装备和器具</w:t>
            </w:r>
            <w:r w:rsidR="00F17601" w:rsidRPr="00E779AF">
              <w:rPr>
                <w:rFonts w:hint="eastAsia"/>
              </w:rPr>
              <w:t>。</w:t>
            </w:r>
          </w:p>
        </w:tc>
        <w:tc>
          <w:tcPr>
            <w:tcW w:w="906" w:type="pct"/>
            <w:vAlign w:val="center"/>
          </w:tcPr>
          <w:p w14:paraId="13625D27" w14:textId="77777777" w:rsidR="00F17601" w:rsidRPr="00E779AF" w:rsidRDefault="00F17601" w:rsidP="003F5510">
            <w:pPr>
              <w:pStyle w:val="afffffffffe"/>
            </w:pPr>
            <w:r w:rsidRPr="00E779AF">
              <w:rPr>
                <w:rFonts w:hint="eastAsia"/>
              </w:rPr>
              <w:t>查阅原始文件及资料</w:t>
            </w:r>
          </w:p>
        </w:tc>
      </w:tr>
      <w:tr w:rsidR="00F17601" w:rsidRPr="00E779AF" w14:paraId="470612B0" w14:textId="77777777">
        <w:trPr>
          <w:trHeight w:val="397"/>
          <w:jc w:val="center"/>
        </w:trPr>
        <w:tc>
          <w:tcPr>
            <w:tcW w:w="301" w:type="pct"/>
            <w:vAlign w:val="center"/>
          </w:tcPr>
          <w:p w14:paraId="6EDA87E8" w14:textId="22E7311E" w:rsidR="00F17601" w:rsidRPr="00E779AF" w:rsidRDefault="00F17601" w:rsidP="003F5510">
            <w:pPr>
              <w:pStyle w:val="afffffffffe"/>
            </w:pPr>
            <w:r w:rsidRPr="00E779AF">
              <w:rPr>
                <w:rFonts w:hint="eastAsia"/>
              </w:rPr>
              <w:t>3</w:t>
            </w:r>
          </w:p>
        </w:tc>
        <w:tc>
          <w:tcPr>
            <w:tcW w:w="3793" w:type="pct"/>
            <w:vAlign w:val="center"/>
          </w:tcPr>
          <w:p w14:paraId="509CCFDC" w14:textId="6C2C1D70" w:rsidR="00F17601" w:rsidRPr="00E779AF" w:rsidRDefault="003F5510" w:rsidP="006D66D9">
            <w:pPr>
              <w:pStyle w:val="afffffffffe"/>
              <w:adjustRightInd w:val="0"/>
              <w:snapToGrid w:val="0"/>
              <w:spacing w:beforeLines="50" w:before="120" w:afterLines="50" w:after="120"/>
              <w:jc w:val="left"/>
            </w:pPr>
            <w:r w:rsidRPr="00E779AF">
              <w:rPr>
                <w:rFonts w:hint="eastAsia"/>
              </w:rPr>
              <w:t>农业园区主导特色种植、畜牧或养殖产业产值占农业总产值的70%以上</w:t>
            </w:r>
            <w:r w:rsidR="00F17601" w:rsidRPr="00E779AF">
              <w:rPr>
                <w:rFonts w:hint="eastAsia"/>
              </w:rPr>
              <w:t>。</w:t>
            </w:r>
          </w:p>
        </w:tc>
        <w:tc>
          <w:tcPr>
            <w:tcW w:w="906" w:type="pct"/>
            <w:vAlign w:val="center"/>
          </w:tcPr>
          <w:p w14:paraId="2ADEF913" w14:textId="77777777" w:rsidR="00F17601" w:rsidRPr="00E779AF" w:rsidRDefault="00F17601" w:rsidP="003F5510">
            <w:pPr>
              <w:pStyle w:val="afffffffffe"/>
            </w:pPr>
            <w:r w:rsidRPr="00E779AF">
              <w:rPr>
                <w:rFonts w:hint="eastAsia"/>
              </w:rPr>
              <w:t>查阅原始文件及资料</w:t>
            </w:r>
          </w:p>
        </w:tc>
      </w:tr>
      <w:tr w:rsidR="00F17601" w:rsidRPr="00E779AF" w14:paraId="768BCC33" w14:textId="77777777">
        <w:trPr>
          <w:trHeight w:val="397"/>
          <w:jc w:val="center"/>
        </w:trPr>
        <w:tc>
          <w:tcPr>
            <w:tcW w:w="301" w:type="pct"/>
            <w:vAlign w:val="center"/>
          </w:tcPr>
          <w:p w14:paraId="4F07BA09" w14:textId="2DCF5281" w:rsidR="00F17601" w:rsidRPr="00E779AF" w:rsidRDefault="00F17601" w:rsidP="003F5510">
            <w:pPr>
              <w:pStyle w:val="afffffffffe"/>
            </w:pPr>
            <w:r w:rsidRPr="00E779AF">
              <w:rPr>
                <w:rFonts w:hint="eastAsia"/>
              </w:rPr>
              <w:t>4</w:t>
            </w:r>
          </w:p>
        </w:tc>
        <w:tc>
          <w:tcPr>
            <w:tcW w:w="3793" w:type="pct"/>
            <w:vAlign w:val="center"/>
          </w:tcPr>
          <w:p w14:paraId="7678CBC6" w14:textId="277D42E5" w:rsidR="00F17601" w:rsidRPr="00E779AF" w:rsidRDefault="003F5510" w:rsidP="006D66D9">
            <w:pPr>
              <w:pStyle w:val="afffffffffe"/>
              <w:adjustRightInd w:val="0"/>
              <w:snapToGrid w:val="0"/>
              <w:spacing w:beforeLines="50" w:before="120" w:afterLines="50" w:after="120"/>
              <w:jc w:val="left"/>
            </w:pPr>
            <w:r w:rsidRPr="00E779AF">
              <w:rPr>
                <w:rFonts w:hint="eastAsia"/>
              </w:rPr>
              <w:t>农业园区规划、建设、管理符合国家产业政策，未发生环境、安全事故</w:t>
            </w:r>
            <w:r w:rsidR="00F17601" w:rsidRPr="00E779AF">
              <w:rPr>
                <w:rFonts w:hint="eastAsia"/>
              </w:rPr>
              <w:t>。</w:t>
            </w:r>
          </w:p>
        </w:tc>
        <w:tc>
          <w:tcPr>
            <w:tcW w:w="906" w:type="pct"/>
            <w:vAlign w:val="center"/>
          </w:tcPr>
          <w:p w14:paraId="132E6956" w14:textId="77777777" w:rsidR="00F17601" w:rsidRPr="00E779AF" w:rsidRDefault="00F17601" w:rsidP="003F5510">
            <w:pPr>
              <w:pStyle w:val="afffffffffe"/>
            </w:pPr>
            <w:r w:rsidRPr="00E779AF">
              <w:rPr>
                <w:rFonts w:hint="eastAsia"/>
              </w:rPr>
              <w:t>查阅原始文件及资料</w:t>
            </w:r>
          </w:p>
        </w:tc>
      </w:tr>
      <w:tr w:rsidR="003F5510" w:rsidRPr="00E779AF" w14:paraId="165DEFF4" w14:textId="77777777">
        <w:trPr>
          <w:trHeight w:val="397"/>
          <w:jc w:val="center"/>
        </w:trPr>
        <w:tc>
          <w:tcPr>
            <w:tcW w:w="301" w:type="pct"/>
            <w:vAlign w:val="center"/>
          </w:tcPr>
          <w:p w14:paraId="09524BCF" w14:textId="58901F7C" w:rsidR="003F5510" w:rsidRPr="00E779AF" w:rsidRDefault="003F5510" w:rsidP="003F5510">
            <w:pPr>
              <w:pStyle w:val="afffffffffe"/>
            </w:pPr>
            <w:r w:rsidRPr="00E779AF">
              <w:rPr>
                <w:rFonts w:hint="eastAsia"/>
              </w:rPr>
              <w:t>5</w:t>
            </w:r>
          </w:p>
        </w:tc>
        <w:tc>
          <w:tcPr>
            <w:tcW w:w="3793" w:type="pct"/>
            <w:vAlign w:val="center"/>
          </w:tcPr>
          <w:p w14:paraId="3532EA7D" w14:textId="5D68D687" w:rsidR="003F5510" w:rsidRPr="00E779AF" w:rsidRDefault="003F5510" w:rsidP="006D66D9">
            <w:pPr>
              <w:pStyle w:val="afffffffffe"/>
              <w:adjustRightInd w:val="0"/>
              <w:snapToGrid w:val="0"/>
              <w:spacing w:beforeLines="50" w:before="120" w:afterLines="50" w:after="120"/>
              <w:jc w:val="left"/>
            </w:pPr>
            <w:r w:rsidRPr="00E779AF">
              <w:rPr>
                <w:rFonts w:hint="eastAsia"/>
              </w:rPr>
              <w:t>农业园区内近三年无一般及以上的水事违法行为，无较大及以上的安全事故行为</w:t>
            </w:r>
            <w:r w:rsidR="00CF4B10">
              <w:rPr>
                <w:rFonts w:hint="eastAsia"/>
              </w:rPr>
              <w:t>，</w:t>
            </w:r>
            <w:r w:rsidRPr="00E779AF">
              <w:rPr>
                <w:rFonts w:hint="eastAsia"/>
              </w:rPr>
              <w:t>未发生造成严重社会负面影响的重大节水问题及其他不适宜评定为节水型农业园区的情形。</w:t>
            </w:r>
          </w:p>
        </w:tc>
        <w:tc>
          <w:tcPr>
            <w:tcW w:w="906" w:type="pct"/>
            <w:vAlign w:val="center"/>
          </w:tcPr>
          <w:p w14:paraId="7D5A9047" w14:textId="34393107" w:rsidR="003F5510" w:rsidRPr="00E779AF" w:rsidRDefault="006D66D9" w:rsidP="003F5510">
            <w:pPr>
              <w:pStyle w:val="afffffffffe"/>
            </w:pPr>
            <w:r w:rsidRPr="00E779AF">
              <w:rPr>
                <w:rFonts w:hint="eastAsia"/>
              </w:rPr>
              <w:t>查阅原始文件及资料</w:t>
            </w:r>
          </w:p>
        </w:tc>
      </w:tr>
    </w:tbl>
    <w:p w14:paraId="32D08DEE" w14:textId="77777777" w:rsidR="003F5510" w:rsidRPr="00E779AF" w:rsidRDefault="003F5510" w:rsidP="003F5510">
      <w:pPr>
        <w:pStyle w:val="afffffb"/>
        <w:ind w:firstLine="420"/>
      </w:pPr>
    </w:p>
    <w:p w14:paraId="334247E6" w14:textId="7B3FF867" w:rsidR="00CE1543" w:rsidRPr="00E779AF" w:rsidRDefault="00000000" w:rsidP="001730B2">
      <w:pPr>
        <w:pStyle w:val="affffffffffd"/>
        <w:rPr>
          <w:rFonts w:hint="eastAsia"/>
        </w:rPr>
      </w:pPr>
      <w:r w:rsidRPr="00E779AF">
        <w:rPr>
          <w:rFonts w:hint="eastAsia"/>
        </w:rPr>
        <w:t>节水型</w:t>
      </w:r>
      <w:r w:rsidR="00C53570" w:rsidRPr="00E779AF">
        <w:rPr>
          <w:rFonts w:hint="eastAsia"/>
        </w:rPr>
        <w:t>农业园区</w:t>
      </w:r>
      <w:r w:rsidRPr="00E779AF">
        <w:rPr>
          <w:rFonts w:hint="eastAsia"/>
        </w:rPr>
        <w:t>评价指标体系应按表A.2、表A.3、表A.4评价。</w:t>
      </w:r>
    </w:p>
    <w:p w14:paraId="10CD0DDC" w14:textId="77777777" w:rsidR="00CE1543" w:rsidRPr="00E779AF" w:rsidRDefault="00000000">
      <w:pPr>
        <w:pStyle w:val="aff"/>
        <w:spacing w:before="120" w:after="120"/>
        <w:rPr>
          <w:rFonts w:hint="eastAsia"/>
        </w:rPr>
      </w:pPr>
      <w:r w:rsidRPr="00E779AF">
        <w:rPr>
          <w:rFonts w:hint="eastAsia"/>
        </w:rPr>
        <w:t xml:space="preserve"> 管理指标及评价方法</w:t>
      </w:r>
    </w:p>
    <w:tbl>
      <w:tblPr>
        <w:tblStyle w:val="affffc"/>
        <w:tblW w:w="5000" w:type="pct"/>
        <w:tblCellMar>
          <w:left w:w="0" w:type="dxa"/>
          <w:right w:w="0" w:type="dxa"/>
        </w:tblCellMar>
        <w:tblLook w:val="04A0" w:firstRow="1" w:lastRow="0" w:firstColumn="1" w:lastColumn="0" w:noHBand="0" w:noVBand="1"/>
      </w:tblPr>
      <w:tblGrid>
        <w:gridCol w:w="847"/>
        <w:gridCol w:w="990"/>
        <w:gridCol w:w="5670"/>
        <w:gridCol w:w="1134"/>
        <w:gridCol w:w="703"/>
      </w:tblGrid>
      <w:tr w:rsidR="00F17601" w:rsidRPr="00E779AF" w14:paraId="2B10993B" w14:textId="77777777" w:rsidTr="00033B9B">
        <w:trPr>
          <w:trHeight w:val="397"/>
        </w:trPr>
        <w:tc>
          <w:tcPr>
            <w:tcW w:w="453" w:type="pct"/>
            <w:vAlign w:val="center"/>
          </w:tcPr>
          <w:p w14:paraId="668194E7" w14:textId="77777777" w:rsidR="00F17601" w:rsidRPr="00E779AF" w:rsidRDefault="00F17601" w:rsidP="00E50AFF">
            <w:pPr>
              <w:pStyle w:val="afffffffffe"/>
            </w:pPr>
            <w:r w:rsidRPr="00E779AF">
              <w:rPr>
                <w:rFonts w:hint="eastAsia"/>
              </w:rPr>
              <w:t>一级指标</w:t>
            </w:r>
          </w:p>
        </w:tc>
        <w:tc>
          <w:tcPr>
            <w:tcW w:w="530" w:type="pct"/>
            <w:vAlign w:val="center"/>
          </w:tcPr>
          <w:p w14:paraId="143A55FC" w14:textId="77777777" w:rsidR="00F17601" w:rsidRPr="00E779AF" w:rsidRDefault="00F17601" w:rsidP="00E50AFF">
            <w:pPr>
              <w:pStyle w:val="afffffffffe"/>
            </w:pPr>
            <w:r w:rsidRPr="00E779AF">
              <w:rPr>
                <w:rFonts w:hint="eastAsia"/>
              </w:rPr>
              <w:t>二级指标</w:t>
            </w:r>
          </w:p>
        </w:tc>
        <w:tc>
          <w:tcPr>
            <w:tcW w:w="3034" w:type="pct"/>
            <w:vAlign w:val="center"/>
          </w:tcPr>
          <w:p w14:paraId="1D0165E3" w14:textId="77777777" w:rsidR="00F17601" w:rsidRPr="00E779AF" w:rsidRDefault="00F17601" w:rsidP="00E50AFF">
            <w:pPr>
              <w:pStyle w:val="afffffffffe"/>
            </w:pPr>
            <w:r w:rsidRPr="00E779AF">
              <w:rPr>
                <w:rFonts w:hint="eastAsia"/>
              </w:rPr>
              <w:t>评价标准</w:t>
            </w:r>
          </w:p>
        </w:tc>
        <w:tc>
          <w:tcPr>
            <w:tcW w:w="607" w:type="pct"/>
            <w:vAlign w:val="center"/>
          </w:tcPr>
          <w:p w14:paraId="59AE77ED" w14:textId="77777777" w:rsidR="00F17601" w:rsidRPr="00E779AF" w:rsidRDefault="00F17601" w:rsidP="00E50AFF">
            <w:pPr>
              <w:pStyle w:val="afffffffffe"/>
            </w:pPr>
            <w:r w:rsidRPr="00E779AF">
              <w:rPr>
                <w:rFonts w:hint="eastAsia"/>
              </w:rPr>
              <w:t>评价方法</w:t>
            </w:r>
          </w:p>
        </w:tc>
        <w:tc>
          <w:tcPr>
            <w:tcW w:w="376" w:type="pct"/>
            <w:vAlign w:val="center"/>
          </w:tcPr>
          <w:p w14:paraId="153B9D5C" w14:textId="77777777" w:rsidR="00F17601" w:rsidRPr="00E779AF" w:rsidRDefault="00F17601" w:rsidP="00E50AFF">
            <w:pPr>
              <w:pStyle w:val="afffffffffe"/>
            </w:pPr>
            <w:r w:rsidRPr="00E779AF">
              <w:rPr>
                <w:rFonts w:hint="eastAsia"/>
              </w:rPr>
              <w:t>标准分</w:t>
            </w:r>
          </w:p>
        </w:tc>
      </w:tr>
      <w:tr w:rsidR="00F17601" w:rsidRPr="00E779AF" w14:paraId="6A69696E" w14:textId="77777777" w:rsidTr="00033B9B">
        <w:trPr>
          <w:trHeight w:val="397"/>
        </w:trPr>
        <w:tc>
          <w:tcPr>
            <w:tcW w:w="453" w:type="pct"/>
            <w:vMerge w:val="restart"/>
            <w:vAlign w:val="center"/>
          </w:tcPr>
          <w:p w14:paraId="36D338DD" w14:textId="77777777" w:rsidR="00F17601" w:rsidRPr="00E779AF" w:rsidRDefault="00F17601" w:rsidP="00E50AFF">
            <w:pPr>
              <w:pStyle w:val="afffffffffe"/>
            </w:pPr>
            <w:r w:rsidRPr="00E779AF">
              <w:rPr>
                <w:rFonts w:hint="eastAsia"/>
              </w:rPr>
              <w:t>节水管理</w:t>
            </w:r>
          </w:p>
          <w:p w14:paraId="60393440" w14:textId="77777777" w:rsidR="00F17601" w:rsidRPr="00E779AF" w:rsidRDefault="00F17601" w:rsidP="00E50AFF">
            <w:pPr>
              <w:pStyle w:val="afffffffffe"/>
            </w:pPr>
            <w:r w:rsidRPr="00E779AF">
              <w:rPr>
                <w:rFonts w:hint="eastAsia"/>
              </w:rPr>
              <w:t>（30分）</w:t>
            </w:r>
          </w:p>
        </w:tc>
        <w:tc>
          <w:tcPr>
            <w:tcW w:w="530" w:type="pct"/>
            <w:vAlign w:val="center"/>
          </w:tcPr>
          <w:p w14:paraId="0D965D69" w14:textId="77777777" w:rsidR="00F17601" w:rsidRPr="00E779AF" w:rsidRDefault="00F17601" w:rsidP="00E50AFF">
            <w:pPr>
              <w:pStyle w:val="afffffffffe"/>
            </w:pPr>
            <w:r w:rsidRPr="00E779AF">
              <w:rPr>
                <w:rFonts w:hint="eastAsia"/>
              </w:rPr>
              <w:t>管理机构</w:t>
            </w:r>
          </w:p>
        </w:tc>
        <w:tc>
          <w:tcPr>
            <w:tcW w:w="3034" w:type="pct"/>
            <w:vAlign w:val="center"/>
          </w:tcPr>
          <w:p w14:paraId="5C8A36AC" w14:textId="661F51DE" w:rsidR="00F17601" w:rsidRPr="00E779AF" w:rsidRDefault="003F5510" w:rsidP="006B365E">
            <w:pPr>
              <w:pStyle w:val="afffffffffe"/>
              <w:adjustRightInd w:val="0"/>
              <w:snapToGrid w:val="0"/>
              <w:spacing w:beforeLines="50" w:before="120" w:afterLines="50" w:after="120"/>
              <w:jc w:val="left"/>
            </w:pPr>
            <w:r w:rsidRPr="00E779AF">
              <w:rPr>
                <w:rFonts w:hint="eastAsia"/>
              </w:rPr>
              <w:t>农业园区建设主体清晰，管理机构明确；节水管理网络、岗位责任制健全，运行机制顺畅；配备专（兼）职的节水管理人员，并较好履职</w:t>
            </w:r>
            <w:r w:rsidR="00F17601" w:rsidRPr="00E779AF">
              <w:rPr>
                <w:rFonts w:hint="eastAsia"/>
              </w:rPr>
              <w:t>，得6分，</w:t>
            </w:r>
            <w:proofErr w:type="gramStart"/>
            <w:r w:rsidR="00F17601" w:rsidRPr="00E779AF">
              <w:rPr>
                <w:rFonts w:hint="eastAsia"/>
              </w:rPr>
              <w:t>视落实</w:t>
            </w:r>
            <w:proofErr w:type="gramEnd"/>
            <w:r w:rsidR="00F17601" w:rsidRPr="00E779AF">
              <w:rPr>
                <w:rFonts w:hint="eastAsia"/>
              </w:rPr>
              <w:t>情况适当扣分。</w:t>
            </w:r>
          </w:p>
        </w:tc>
        <w:tc>
          <w:tcPr>
            <w:tcW w:w="607" w:type="pct"/>
            <w:vAlign w:val="center"/>
          </w:tcPr>
          <w:p w14:paraId="3D6040CC" w14:textId="77777777" w:rsidR="00F17601" w:rsidRPr="00E779AF" w:rsidRDefault="00F17601" w:rsidP="00E50AFF">
            <w:pPr>
              <w:pStyle w:val="afffffffffe"/>
            </w:pPr>
            <w:r w:rsidRPr="00E779AF">
              <w:rPr>
                <w:rFonts w:hint="eastAsia"/>
              </w:rPr>
              <w:t>查阅相关文件资料、现场抽查核实</w:t>
            </w:r>
          </w:p>
        </w:tc>
        <w:tc>
          <w:tcPr>
            <w:tcW w:w="376" w:type="pct"/>
            <w:vAlign w:val="center"/>
          </w:tcPr>
          <w:p w14:paraId="30A2A38F" w14:textId="77777777" w:rsidR="00F17601" w:rsidRPr="00E779AF" w:rsidRDefault="00F17601" w:rsidP="00E50AFF">
            <w:pPr>
              <w:pStyle w:val="afffffffffe"/>
            </w:pPr>
            <w:r w:rsidRPr="00E779AF">
              <w:rPr>
                <w:rFonts w:hint="eastAsia"/>
              </w:rPr>
              <w:t>6</w:t>
            </w:r>
          </w:p>
        </w:tc>
      </w:tr>
      <w:tr w:rsidR="00F17601" w:rsidRPr="00E779AF" w14:paraId="17FC9DF4" w14:textId="77777777" w:rsidTr="00033B9B">
        <w:trPr>
          <w:trHeight w:val="397"/>
        </w:trPr>
        <w:tc>
          <w:tcPr>
            <w:tcW w:w="453" w:type="pct"/>
            <w:vMerge/>
            <w:vAlign w:val="center"/>
          </w:tcPr>
          <w:p w14:paraId="68FEA1E9" w14:textId="77777777" w:rsidR="00F17601" w:rsidRPr="00E779AF" w:rsidRDefault="00F17601" w:rsidP="00E50AFF">
            <w:pPr>
              <w:pStyle w:val="afffffffffe"/>
            </w:pPr>
          </w:p>
        </w:tc>
        <w:tc>
          <w:tcPr>
            <w:tcW w:w="530" w:type="pct"/>
            <w:vAlign w:val="center"/>
          </w:tcPr>
          <w:p w14:paraId="0B9658A4" w14:textId="77777777" w:rsidR="00F17601" w:rsidRPr="00E779AF" w:rsidRDefault="00F17601" w:rsidP="00E50AFF">
            <w:pPr>
              <w:pStyle w:val="afffffffffe"/>
            </w:pPr>
            <w:r w:rsidRPr="00E779AF">
              <w:rPr>
                <w:rFonts w:hint="eastAsia"/>
              </w:rPr>
              <w:t>制度建设</w:t>
            </w:r>
          </w:p>
        </w:tc>
        <w:tc>
          <w:tcPr>
            <w:tcW w:w="3034" w:type="pct"/>
            <w:vAlign w:val="center"/>
          </w:tcPr>
          <w:p w14:paraId="21D33BC2" w14:textId="15477211" w:rsidR="00F17601" w:rsidRPr="00E779AF" w:rsidRDefault="003F5510" w:rsidP="006B365E">
            <w:pPr>
              <w:pStyle w:val="afffffffffe"/>
              <w:adjustRightInd w:val="0"/>
              <w:snapToGrid w:val="0"/>
              <w:spacing w:beforeLines="50" w:before="120" w:afterLines="50" w:after="120"/>
              <w:jc w:val="left"/>
            </w:pPr>
            <w:r w:rsidRPr="00E779AF">
              <w:rPr>
                <w:rFonts w:hint="eastAsia"/>
              </w:rPr>
              <w:t>农业园区建立健全计划用水、用水计量、巡查检修、定期抄表、节水灌溉、协调会商等管理制度并有效落实</w:t>
            </w:r>
            <w:r w:rsidR="00F17601" w:rsidRPr="00E779AF">
              <w:rPr>
                <w:rFonts w:hint="eastAsia"/>
              </w:rPr>
              <w:t>，得6分，</w:t>
            </w:r>
            <w:proofErr w:type="gramStart"/>
            <w:r w:rsidR="00F17601" w:rsidRPr="00E779AF">
              <w:rPr>
                <w:rFonts w:hint="eastAsia"/>
              </w:rPr>
              <w:t>视落实</w:t>
            </w:r>
            <w:proofErr w:type="gramEnd"/>
            <w:r w:rsidR="00F17601" w:rsidRPr="00E779AF">
              <w:rPr>
                <w:rFonts w:hint="eastAsia"/>
              </w:rPr>
              <w:t>情况适当扣分。</w:t>
            </w:r>
          </w:p>
        </w:tc>
        <w:tc>
          <w:tcPr>
            <w:tcW w:w="607" w:type="pct"/>
            <w:vAlign w:val="center"/>
          </w:tcPr>
          <w:p w14:paraId="3FA85373" w14:textId="77777777" w:rsidR="00F17601" w:rsidRPr="00E779AF" w:rsidRDefault="00F17601" w:rsidP="00E50AFF">
            <w:pPr>
              <w:pStyle w:val="afffffffffe"/>
            </w:pPr>
            <w:r w:rsidRPr="00E779AF">
              <w:rPr>
                <w:rFonts w:hint="eastAsia"/>
              </w:rPr>
              <w:t>查阅相关文件资料、现场抽查核实</w:t>
            </w:r>
          </w:p>
        </w:tc>
        <w:tc>
          <w:tcPr>
            <w:tcW w:w="376" w:type="pct"/>
            <w:vAlign w:val="center"/>
          </w:tcPr>
          <w:p w14:paraId="379631AD" w14:textId="77777777" w:rsidR="00F17601" w:rsidRPr="00E779AF" w:rsidRDefault="00F17601" w:rsidP="00E50AFF">
            <w:pPr>
              <w:pStyle w:val="afffffffffe"/>
            </w:pPr>
            <w:r w:rsidRPr="00E779AF">
              <w:rPr>
                <w:rFonts w:hint="eastAsia"/>
              </w:rPr>
              <w:t>6</w:t>
            </w:r>
          </w:p>
        </w:tc>
      </w:tr>
      <w:tr w:rsidR="00F17601" w:rsidRPr="00E779AF" w14:paraId="769F254E" w14:textId="77777777" w:rsidTr="00033B9B">
        <w:trPr>
          <w:trHeight w:val="397"/>
        </w:trPr>
        <w:tc>
          <w:tcPr>
            <w:tcW w:w="453" w:type="pct"/>
            <w:vMerge/>
            <w:vAlign w:val="center"/>
          </w:tcPr>
          <w:p w14:paraId="514466E4" w14:textId="77777777" w:rsidR="00F17601" w:rsidRPr="00E779AF" w:rsidRDefault="00F17601" w:rsidP="00E50AFF">
            <w:pPr>
              <w:pStyle w:val="afffffffffe"/>
            </w:pPr>
          </w:p>
        </w:tc>
        <w:tc>
          <w:tcPr>
            <w:tcW w:w="530" w:type="pct"/>
            <w:vAlign w:val="center"/>
          </w:tcPr>
          <w:p w14:paraId="482C1D15" w14:textId="77777777" w:rsidR="00F17601" w:rsidRPr="00E779AF" w:rsidRDefault="00F17601" w:rsidP="00E50AFF">
            <w:pPr>
              <w:pStyle w:val="afffffffffe"/>
            </w:pPr>
            <w:r w:rsidRPr="00E779AF">
              <w:rPr>
                <w:rFonts w:hint="eastAsia"/>
              </w:rPr>
              <w:t>节水统计</w:t>
            </w:r>
          </w:p>
        </w:tc>
        <w:tc>
          <w:tcPr>
            <w:tcW w:w="3034" w:type="pct"/>
            <w:vAlign w:val="center"/>
          </w:tcPr>
          <w:p w14:paraId="5F6489D1" w14:textId="425ADE91" w:rsidR="00F17601" w:rsidRPr="00E779AF" w:rsidRDefault="00C53570" w:rsidP="006B365E">
            <w:pPr>
              <w:pStyle w:val="afffffffffe"/>
              <w:adjustRightInd w:val="0"/>
              <w:snapToGrid w:val="0"/>
              <w:spacing w:beforeLines="50" w:before="120" w:afterLines="50" w:after="120"/>
              <w:jc w:val="left"/>
            </w:pPr>
            <w:r w:rsidRPr="00E779AF">
              <w:rPr>
                <w:rFonts w:hint="eastAsia"/>
              </w:rPr>
              <w:t>农业园区</w:t>
            </w:r>
            <w:r w:rsidR="003F5510" w:rsidRPr="00E779AF">
              <w:rPr>
                <w:rFonts w:hint="eastAsia"/>
              </w:rPr>
              <w:t>有健全的总体布置图、给排水渠道、工程设施、计量设施分布图</w:t>
            </w:r>
            <w:r w:rsidR="00F17601" w:rsidRPr="00E779AF">
              <w:rPr>
                <w:rFonts w:hint="eastAsia"/>
              </w:rPr>
              <w:t>，得4分，每少一项扣1分，扣完为止。</w:t>
            </w:r>
          </w:p>
          <w:p w14:paraId="2F07F2F0" w14:textId="13895155" w:rsidR="00F17601" w:rsidRPr="00E779AF" w:rsidRDefault="003F5510" w:rsidP="006B365E">
            <w:pPr>
              <w:pStyle w:val="afffffffffe"/>
              <w:adjustRightInd w:val="0"/>
              <w:snapToGrid w:val="0"/>
              <w:spacing w:beforeLines="50" w:before="120" w:afterLines="50" w:after="120"/>
              <w:jc w:val="left"/>
            </w:pPr>
            <w:r w:rsidRPr="00E779AF">
              <w:rPr>
                <w:rFonts w:hint="eastAsia"/>
              </w:rPr>
              <w:t>农业园区定期做好用水节水统计分析，档案资料齐全，数据真实准确</w:t>
            </w:r>
            <w:r w:rsidR="00F17601" w:rsidRPr="00E779AF">
              <w:rPr>
                <w:rFonts w:hint="eastAsia"/>
              </w:rPr>
              <w:t>，得2分，</w:t>
            </w:r>
            <w:proofErr w:type="gramStart"/>
            <w:r w:rsidR="00F17601" w:rsidRPr="00E779AF">
              <w:rPr>
                <w:rFonts w:hint="eastAsia"/>
              </w:rPr>
              <w:t>视落实</w:t>
            </w:r>
            <w:proofErr w:type="gramEnd"/>
            <w:r w:rsidR="00F17601" w:rsidRPr="00E779AF">
              <w:rPr>
                <w:rFonts w:hint="eastAsia"/>
              </w:rPr>
              <w:t>情况适当扣分。</w:t>
            </w:r>
          </w:p>
        </w:tc>
        <w:tc>
          <w:tcPr>
            <w:tcW w:w="607" w:type="pct"/>
            <w:vAlign w:val="center"/>
          </w:tcPr>
          <w:p w14:paraId="5EFFBD1F" w14:textId="77777777" w:rsidR="00F17601" w:rsidRPr="00E779AF" w:rsidRDefault="00F17601" w:rsidP="00E50AFF">
            <w:pPr>
              <w:pStyle w:val="afffffffffe"/>
            </w:pPr>
            <w:r w:rsidRPr="00E779AF">
              <w:rPr>
                <w:rFonts w:hint="eastAsia"/>
              </w:rPr>
              <w:t>查阅相关文件资料、现场抽查核实</w:t>
            </w:r>
          </w:p>
        </w:tc>
        <w:tc>
          <w:tcPr>
            <w:tcW w:w="376" w:type="pct"/>
            <w:vAlign w:val="center"/>
          </w:tcPr>
          <w:p w14:paraId="14074999" w14:textId="77777777" w:rsidR="00F17601" w:rsidRPr="00E779AF" w:rsidRDefault="00F17601" w:rsidP="00E50AFF">
            <w:pPr>
              <w:pStyle w:val="afffffffffe"/>
            </w:pPr>
            <w:r w:rsidRPr="00E779AF">
              <w:rPr>
                <w:rFonts w:hint="eastAsia"/>
              </w:rPr>
              <w:t>6</w:t>
            </w:r>
          </w:p>
        </w:tc>
      </w:tr>
      <w:tr w:rsidR="00F17601" w:rsidRPr="00E779AF" w14:paraId="40A8FCD1" w14:textId="77777777" w:rsidTr="00033B9B">
        <w:trPr>
          <w:trHeight w:val="397"/>
        </w:trPr>
        <w:tc>
          <w:tcPr>
            <w:tcW w:w="453" w:type="pct"/>
            <w:vMerge/>
            <w:vAlign w:val="center"/>
          </w:tcPr>
          <w:p w14:paraId="5267206A" w14:textId="77777777" w:rsidR="00F17601" w:rsidRPr="00E779AF" w:rsidRDefault="00F17601" w:rsidP="00E50AFF">
            <w:pPr>
              <w:pStyle w:val="afffffffffe"/>
            </w:pPr>
          </w:p>
        </w:tc>
        <w:tc>
          <w:tcPr>
            <w:tcW w:w="530" w:type="pct"/>
            <w:vAlign w:val="center"/>
          </w:tcPr>
          <w:p w14:paraId="59535EBE" w14:textId="77777777" w:rsidR="00F17601" w:rsidRPr="00E779AF" w:rsidRDefault="00F17601" w:rsidP="00E50AFF">
            <w:pPr>
              <w:pStyle w:val="afffffffffe"/>
            </w:pPr>
            <w:r w:rsidRPr="00E779AF">
              <w:rPr>
                <w:rFonts w:hint="eastAsia"/>
              </w:rPr>
              <w:t>节水宣传</w:t>
            </w:r>
          </w:p>
        </w:tc>
        <w:tc>
          <w:tcPr>
            <w:tcW w:w="3034" w:type="pct"/>
            <w:vAlign w:val="center"/>
          </w:tcPr>
          <w:p w14:paraId="4DA32D86" w14:textId="77777777" w:rsidR="006B365E" w:rsidRPr="00E779AF" w:rsidRDefault="006B365E" w:rsidP="006B365E">
            <w:pPr>
              <w:pStyle w:val="afffffffffe"/>
              <w:adjustRightInd w:val="0"/>
              <w:snapToGrid w:val="0"/>
              <w:spacing w:beforeLines="50" w:before="120" w:afterLines="50" w:after="120"/>
              <w:jc w:val="left"/>
            </w:pPr>
            <w:r w:rsidRPr="00E779AF">
              <w:rPr>
                <w:rFonts w:hint="eastAsia"/>
              </w:rPr>
              <w:t>农业园区制定年度节水宣传工作计划并组织实施，在“世界水日”“中国水周”“城市节水宣传周”等重要时间节点开展节水主题宣传教育活动，宣传内容丰富，凸显地方特色，弘扬节水文化，得3分，</w:t>
            </w:r>
            <w:proofErr w:type="gramStart"/>
            <w:r w:rsidRPr="00E779AF">
              <w:rPr>
                <w:rFonts w:hint="eastAsia"/>
              </w:rPr>
              <w:t>视落实</w:t>
            </w:r>
            <w:proofErr w:type="gramEnd"/>
            <w:r w:rsidRPr="00E779AF">
              <w:rPr>
                <w:rFonts w:hint="eastAsia"/>
              </w:rPr>
              <w:t>情况适当扣分。</w:t>
            </w:r>
          </w:p>
          <w:p w14:paraId="0F42E09F" w14:textId="77777777" w:rsidR="006B365E" w:rsidRPr="00E779AF" w:rsidRDefault="006B365E" w:rsidP="006B365E">
            <w:pPr>
              <w:pStyle w:val="afffffffffe"/>
              <w:adjustRightInd w:val="0"/>
              <w:snapToGrid w:val="0"/>
              <w:spacing w:beforeLines="50" w:before="120" w:afterLines="50" w:after="120"/>
              <w:jc w:val="left"/>
            </w:pPr>
            <w:r w:rsidRPr="00E779AF">
              <w:rPr>
                <w:rFonts w:hint="eastAsia"/>
              </w:rPr>
              <w:t>农业园区内节水宣传牌、宣传栏、电子宣传滚动屏等布设到位，能够向公众科普节水知识，得3分，</w:t>
            </w:r>
            <w:proofErr w:type="gramStart"/>
            <w:r w:rsidRPr="00E779AF">
              <w:rPr>
                <w:rFonts w:hint="eastAsia"/>
              </w:rPr>
              <w:t>视落实</w:t>
            </w:r>
            <w:proofErr w:type="gramEnd"/>
            <w:r w:rsidRPr="00E779AF">
              <w:rPr>
                <w:rFonts w:hint="eastAsia"/>
              </w:rPr>
              <w:t>情况适当扣分。</w:t>
            </w:r>
          </w:p>
          <w:p w14:paraId="663E2847" w14:textId="77777777" w:rsidR="006B365E" w:rsidRPr="00E779AF" w:rsidRDefault="006B365E" w:rsidP="006B365E">
            <w:pPr>
              <w:pStyle w:val="afffffffffe"/>
              <w:adjustRightInd w:val="0"/>
              <w:snapToGrid w:val="0"/>
              <w:spacing w:beforeLines="50" w:before="120" w:afterLines="50" w:after="120"/>
              <w:jc w:val="left"/>
            </w:pPr>
            <w:r w:rsidRPr="00E779AF">
              <w:rPr>
                <w:rFonts w:hint="eastAsia"/>
              </w:rPr>
              <w:t>农业园区内用水场所、用水器具旁节水宣传标志或标语张贴齐全，得3分，</w:t>
            </w:r>
            <w:proofErr w:type="gramStart"/>
            <w:r w:rsidRPr="00E779AF">
              <w:rPr>
                <w:rFonts w:hint="eastAsia"/>
              </w:rPr>
              <w:t>视落实</w:t>
            </w:r>
            <w:proofErr w:type="gramEnd"/>
            <w:r w:rsidRPr="00E779AF">
              <w:rPr>
                <w:rFonts w:hint="eastAsia"/>
              </w:rPr>
              <w:t>情况适当扣分。</w:t>
            </w:r>
          </w:p>
          <w:p w14:paraId="7B484E1C" w14:textId="4F23E900" w:rsidR="006B365E" w:rsidRPr="00E779AF" w:rsidRDefault="006B365E" w:rsidP="006B365E">
            <w:pPr>
              <w:pStyle w:val="afffffffffe"/>
              <w:adjustRightInd w:val="0"/>
              <w:snapToGrid w:val="0"/>
              <w:spacing w:beforeLines="50" w:before="120" w:afterLines="50" w:after="120"/>
              <w:jc w:val="left"/>
            </w:pPr>
            <w:r w:rsidRPr="00E779AF">
              <w:rPr>
                <w:rFonts w:hint="eastAsia"/>
              </w:rPr>
              <w:t>农业园区结合农业产业及地区特色，积极向媒体、报社等投稿宣传节水做法及成效，得3分，</w:t>
            </w:r>
            <w:proofErr w:type="gramStart"/>
            <w:r w:rsidRPr="00E779AF">
              <w:rPr>
                <w:rFonts w:hint="eastAsia"/>
              </w:rPr>
              <w:t>视落实</w:t>
            </w:r>
            <w:proofErr w:type="gramEnd"/>
            <w:r w:rsidRPr="00E779AF">
              <w:rPr>
                <w:rFonts w:hint="eastAsia"/>
              </w:rPr>
              <w:t>情况适当扣分。</w:t>
            </w:r>
          </w:p>
        </w:tc>
        <w:tc>
          <w:tcPr>
            <w:tcW w:w="607" w:type="pct"/>
            <w:vAlign w:val="center"/>
          </w:tcPr>
          <w:p w14:paraId="1FE9762B" w14:textId="77777777" w:rsidR="00F17601" w:rsidRPr="00E779AF" w:rsidRDefault="00F17601" w:rsidP="00E50AFF">
            <w:pPr>
              <w:pStyle w:val="afffffffffe"/>
            </w:pPr>
            <w:r w:rsidRPr="00E779AF">
              <w:rPr>
                <w:rFonts w:hint="eastAsia"/>
              </w:rPr>
              <w:t>查阅相关文件资料、现场抽查核实</w:t>
            </w:r>
          </w:p>
        </w:tc>
        <w:tc>
          <w:tcPr>
            <w:tcW w:w="376" w:type="pct"/>
            <w:vAlign w:val="center"/>
          </w:tcPr>
          <w:p w14:paraId="5A671BF9" w14:textId="77777777" w:rsidR="00F17601" w:rsidRPr="00E779AF" w:rsidRDefault="00F17601" w:rsidP="00E50AFF">
            <w:pPr>
              <w:pStyle w:val="afffffffffe"/>
            </w:pPr>
            <w:r w:rsidRPr="00E779AF">
              <w:rPr>
                <w:rFonts w:hint="eastAsia"/>
              </w:rPr>
              <w:t>12</w:t>
            </w:r>
          </w:p>
        </w:tc>
      </w:tr>
    </w:tbl>
    <w:p w14:paraId="5D97B667" w14:textId="77777777" w:rsidR="00F17601" w:rsidRPr="00E779AF" w:rsidRDefault="00F17601" w:rsidP="006B365E">
      <w:pPr>
        <w:pStyle w:val="afffffffffe"/>
      </w:pPr>
    </w:p>
    <w:p w14:paraId="1DF4D038" w14:textId="3FBA0164" w:rsidR="006B365E" w:rsidRPr="00E779AF" w:rsidRDefault="006B365E" w:rsidP="006B365E">
      <w:pPr>
        <w:pStyle w:val="aff"/>
        <w:numPr>
          <w:ilvl w:val="0"/>
          <w:numId w:val="0"/>
        </w:numPr>
        <w:spacing w:before="120" w:after="120"/>
        <w:rPr>
          <w:rFonts w:hint="eastAsia"/>
        </w:rPr>
      </w:pPr>
      <w:r w:rsidRPr="00E779AF">
        <w:rPr>
          <w:rFonts w:hint="eastAsia"/>
        </w:rPr>
        <w:lastRenderedPageBreak/>
        <w:t>表A.2  管理指标及评价方法(续)</w:t>
      </w:r>
    </w:p>
    <w:tbl>
      <w:tblPr>
        <w:tblStyle w:val="affffc"/>
        <w:tblW w:w="5000" w:type="pct"/>
        <w:tblCellMar>
          <w:left w:w="0" w:type="dxa"/>
          <w:right w:w="0" w:type="dxa"/>
        </w:tblCellMar>
        <w:tblLook w:val="04A0" w:firstRow="1" w:lastRow="0" w:firstColumn="1" w:lastColumn="0" w:noHBand="0" w:noVBand="1"/>
      </w:tblPr>
      <w:tblGrid>
        <w:gridCol w:w="847"/>
        <w:gridCol w:w="990"/>
        <w:gridCol w:w="5670"/>
        <w:gridCol w:w="1134"/>
        <w:gridCol w:w="703"/>
      </w:tblGrid>
      <w:tr w:rsidR="006B365E" w:rsidRPr="00E779AF" w14:paraId="45941C34" w14:textId="77777777" w:rsidTr="00896CC2">
        <w:trPr>
          <w:trHeight w:val="397"/>
        </w:trPr>
        <w:tc>
          <w:tcPr>
            <w:tcW w:w="453" w:type="pct"/>
            <w:vAlign w:val="center"/>
          </w:tcPr>
          <w:p w14:paraId="7F7FAD17" w14:textId="77777777" w:rsidR="006B365E" w:rsidRPr="00E779AF" w:rsidRDefault="006B365E" w:rsidP="006D66D9">
            <w:pPr>
              <w:pStyle w:val="afffffffffe"/>
            </w:pPr>
            <w:r w:rsidRPr="00E779AF">
              <w:rPr>
                <w:rFonts w:hint="eastAsia"/>
              </w:rPr>
              <w:t>一级指标</w:t>
            </w:r>
          </w:p>
        </w:tc>
        <w:tc>
          <w:tcPr>
            <w:tcW w:w="530" w:type="pct"/>
            <w:vAlign w:val="center"/>
          </w:tcPr>
          <w:p w14:paraId="60204184" w14:textId="77777777" w:rsidR="006B365E" w:rsidRPr="00E779AF" w:rsidRDefault="006B365E" w:rsidP="006D66D9">
            <w:pPr>
              <w:pStyle w:val="afffffffffe"/>
            </w:pPr>
            <w:r w:rsidRPr="00E779AF">
              <w:rPr>
                <w:rFonts w:hint="eastAsia"/>
              </w:rPr>
              <w:t>二级指标</w:t>
            </w:r>
          </w:p>
        </w:tc>
        <w:tc>
          <w:tcPr>
            <w:tcW w:w="3034" w:type="pct"/>
            <w:vAlign w:val="center"/>
          </w:tcPr>
          <w:p w14:paraId="507E5006" w14:textId="77777777" w:rsidR="006B365E" w:rsidRPr="00E779AF" w:rsidRDefault="006B365E" w:rsidP="006D66D9">
            <w:pPr>
              <w:pStyle w:val="afffffffffe"/>
            </w:pPr>
            <w:r w:rsidRPr="00E779AF">
              <w:rPr>
                <w:rFonts w:hint="eastAsia"/>
              </w:rPr>
              <w:t>评价标准</w:t>
            </w:r>
          </w:p>
        </w:tc>
        <w:tc>
          <w:tcPr>
            <w:tcW w:w="607" w:type="pct"/>
            <w:vAlign w:val="center"/>
          </w:tcPr>
          <w:p w14:paraId="18D0E5AD" w14:textId="77777777" w:rsidR="006B365E" w:rsidRPr="00E779AF" w:rsidRDefault="006B365E" w:rsidP="006D66D9">
            <w:pPr>
              <w:pStyle w:val="afffffffffe"/>
            </w:pPr>
            <w:r w:rsidRPr="00E779AF">
              <w:rPr>
                <w:rFonts w:hint="eastAsia"/>
              </w:rPr>
              <w:t>评价方法</w:t>
            </w:r>
          </w:p>
        </w:tc>
        <w:tc>
          <w:tcPr>
            <w:tcW w:w="376" w:type="pct"/>
            <w:vAlign w:val="center"/>
          </w:tcPr>
          <w:p w14:paraId="2107DC1E" w14:textId="77777777" w:rsidR="006B365E" w:rsidRPr="00E779AF" w:rsidRDefault="006B365E" w:rsidP="006D66D9">
            <w:pPr>
              <w:pStyle w:val="afffffffffe"/>
            </w:pPr>
            <w:r w:rsidRPr="00E779AF">
              <w:rPr>
                <w:rFonts w:hint="eastAsia"/>
              </w:rPr>
              <w:t>标准分</w:t>
            </w:r>
          </w:p>
        </w:tc>
      </w:tr>
      <w:tr w:rsidR="006B365E" w:rsidRPr="00E779AF" w14:paraId="59C6695F" w14:textId="77777777" w:rsidTr="00896CC2">
        <w:trPr>
          <w:trHeight w:val="397"/>
        </w:trPr>
        <w:tc>
          <w:tcPr>
            <w:tcW w:w="453" w:type="pct"/>
            <w:vMerge w:val="restart"/>
            <w:vAlign w:val="center"/>
          </w:tcPr>
          <w:p w14:paraId="7D494E56" w14:textId="77777777" w:rsidR="006B365E" w:rsidRPr="00E779AF" w:rsidRDefault="006B365E" w:rsidP="006D66D9">
            <w:pPr>
              <w:pStyle w:val="afffffffffe"/>
            </w:pPr>
            <w:r w:rsidRPr="00E779AF">
              <w:rPr>
                <w:rFonts w:hint="eastAsia"/>
              </w:rPr>
              <w:t>节水措施（30分）</w:t>
            </w:r>
          </w:p>
          <w:p w14:paraId="004F3EB2" w14:textId="77777777" w:rsidR="006B365E" w:rsidRPr="00E779AF" w:rsidRDefault="006B365E" w:rsidP="006D66D9">
            <w:pPr>
              <w:pStyle w:val="afffffffffe"/>
            </w:pPr>
          </w:p>
        </w:tc>
        <w:tc>
          <w:tcPr>
            <w:tcW w:w="530" w:type="pct"/>
            <w:vAlign w:val="center"/>
          </w:tcPr>
          <w:p w14:paraId="7B24D31B" w14:textId="77777777" w:rsidR="006B365E" w:rsidRPr="00E779AF" w:rsidRDefault="006B365E" w:rsidP="006D66D9">
            <w:pPr>
              <w:pStyle w:val="afffffffffe"/>
            </w:pPr>
            <w:r w:rsidRPr="00E779AF">
              <w:rPr>
                <w:rFonts w:hint="eastAsia"/>
              </w:rPr>
              <w:t>节水“三同时”</w:t>
            </w:r>
          </w:p>
        </w:tc>
        <w:tc>
          <w:tcPr>
            <w:tcW w:w="3034" w:type="pct"/>
            <w:vAlign w:val="center"/>
          </w:tcPr>
          <w:p w14:paraId="4EC3A59A" w14:textId="143F80E0" w:rsidR="006B365E" w:rsidRPr="00E779AF" w:rsidRDefault="006B365E" w:rsidP="006D66D9">
            <w:pPr>
              <w:pStyle w:val="afffffffffe"/>
              <w:jc w:val="left"/>
            </w:pPr>
            <w:r w:rsidRPr="00E779AF">
              <w:rPr>
                <w:rFonts w:hint="eastAsia"/>
              </w:rPr>
              <w:t>农业园区内新建、改建、扩建项目需要取用水的，制定节水方案，配套建设节水设施，保证节水设施与主体工程同时设计、同时施工、同时投入使用，得8分，发现一例未落实扣2分，扣完为止。</w:t>
            </w:r>
          </w:p>
        </w:tc>
        <w:tc>
          <w:tcPr>
            <w:tcW w:w="607" w:type="pct"/>
            <w:vAlign w:val="center"/>
          </w:tcPr>
          <w:p w14:paraId="42B4D14C" w14:textId="77777777" w:rsidR="006B365E" w:rsidRPr="00E779AF" w:rsidRDefault="006B365E" w:rsidP="006D66D9">
            <w:pPr>
              <w:pStyle w:val="afffffffffe"/>
            </w:pPr>
            <w:r w:rsidRPr="00E779AF">
              <w:rPr>
                <w:rFonts w:hint="eastAsia"/>
              </w:rPr>
              <w:t>查阅相关文件资料、现场抽查核实</w:t>
            </w:r>
          </w:p>
        </w:tc>
        <w:tc>
          <w:tcPr>
            <w:tcW w:w="376" w:type="pct"/>
            <w:vAlign w:val="center"/>
          </w:tcPr>
          <w:p w14:paraId="2DCE2DF9" w14:textId="77777777" w:rsidR="006B365E" w:rsidRPr="00E779AF" w:rsidRDefault="006B365E" w:rsidP="006D66D9">
            <w:pPr>
              <w:pStyle w:val="afffffffffe"/>
            </w:pPr>
            <w:r w:rsidRPr="00E779AF">
              <w:rPr>
                <w:rFonts w:hint="eastAsia"/>
              </w:rPr>
              <w:t>8</w:t>
            </w:r>
          </w:p>
        </w:tc>
      </w:tr>
      <w:tr w:rsidR="006B365E" w:rsidRPr="00E779AF" w14:paraId="5AB50C79" w14:textId="77777777" w:rsidTr="00896CC2">
        <w:trPr>
          <w:trHeight w:val="397"/>
        </w:trPr>
        <w:tc>
          <w:tcPr>
            <w:tcW w:w="453" w:type="pct"/>
            <w:vMerge/>
            <w:vAlign w:val="center"/>
          </w:tcPr>
          <w:p w14:paraId="2BC53908" w14:textId="77777777" w:rsidR="006B365E" w:rsidRPr="00E779AF" w:rsidRDefault="006B365E" w:rsidP="006D66D9">
            <w:pPr>
              <w:pStyle w:val="afffffffffe"/>
            </w:pPr>
          </w:p>
        </w:tc>
        <w:tc>
          <w:tcPr>
            <w:tcW w:w="530" w:type="pct"/>
            <w:vAlign w:val="center"/>
          </w:tcPr>
          <w:p w14:paraId="4829A160" w14:textId="77777777" w:rsidR="006B365E" w:rsidRPr="00E779AF" w:rsidRDefault="006B365E" w:rsidP="006D66D9">
            <w:pPr>
              <w:pStyle w:val="afffffffffe"/>
            </w:pPr>
            <w:r w:rsidRPr="00E779AF">
              <w:rPr>
                <w:rFonts w:hint="eastAsia"/>
              </w:rPr>
              <w:t>用水计量</w:t>
            </w:r>
          </w:p>
        </w:tc>
        <w:tc>
          <w:tcPr>
            <w:tcW w:w="3034" w:type="pct"/>
            <w:vAlign w:val="center"/>
          </w:tcPr>
          <w:p w14:paraId="0020C5EE" w14:textId="0EECADBD" w:rsidR="006B365E" w:rsidRPr="00E779AF" w:rsidRDefault="006B365E" w:rsidP="006D66D9">
            <w:pPr>
              <w:pStyle w:val="afffffffffe"/>
              <w:jc w:val="left"/>
            </w:pPr>
            <w:r w:rsidRPr="00E779AF">
              <w:rPr>
                <w:rFonts w:hint="eastAsia"/>
              </w:rPr>
              <w:t>农业园区按照GB/T 28714要求配备计量设施，尚不具备计量设施安装条件的应采取“以电折水”“以时折水”等间接计量，得4分，</w:t>
            </w:r>
            <w:proofErr w:type="gramStart"/>
            <w:r w:rsidRPr="00E779AF">
              <w:rPr>
                <w:rFonts w:hint="eastAsia"/>
              </w:rPr>
              <w:t>视落实</w:t>
            </w:r>
            <w:proofErr w:type="gramEnd"/>
            <w:r w:rsidRPr="00E779AF">
              <w:rPr>
                <w:rFonts w:hint="eastAsia"/>
              </w:rPr>
              <w:t>情况适当扣分。</w:t>
            </w:r>
          </w:p>
          <w:p w14:paraId="0455FE13" w14:textId="03A26434" w:rsidR="006B365E" w:rsidRPr="00E779AF" w:rsidRDefault="006B365E" w:rsidP="006D66D9">
            <w:pPr>
              <w:pStyle w:val="afffffffffe"/>
              <w:jc w:val="left"/>
            </w:pPr>
            <w:r w:rsidRPr="00E779AF">
              <w:rPr>
                <w:rFonts w:hint="eastAsia"/>
              </w:rPr>
              <w:t>农业园区按照GB/T 28714要求定期开展计量设施检定</w:t>
            </w:r>
            <w:r w:rsidR="007F43CC">
              <w:rPr>
                <w:rFonts w:hint="eastAsia"/>
              </w:rPr>
              <w:t>或校准</w:t>
            </w:r>
            <w:r w:rsidRPr="00E779AF">
              <w:rPr>
                <w:rFonts w:hint="eastAsia"/>
              </w:rPr>
              <w:t>，得4分，发现一处不满足扣1分，扣完为止。</w:t>
            </w:r>
          </w:p>
        </w:tc>
        <w:tc>
          <w:tcPr>
            <w:tcW w:w="607" w:type="pct"/>
            <w:vAlign w:val="center"/>
          </w:tcPr>
          <w:p w14:paraId="7200E4BC" w14:textId="77777777" w:rsidR="006B365E" w:rsidRPr="00E779AF" w:rsidRDefault="006B365E" w:rsidP="006D66D9">
            <w:pPr>
              <w:pStyle w:val="afffffffffe"/>
            </w:pPr>
            <w:r w:rsidRPr="00E779AF">
              <w:rPr>
                <w:rFonts w:hint="eastAsia"/>
              </w:rPr>
              <w:t>查阅相关文件资料、现场抽查核实</w:t>
            </w:r>
          </w:p>
        </w:tc>
        <w:tc>
          <w:tcPr>
            <w:tcW w:w="376" w:type="pct"/>
            <w:vAlign w:val="center"/>
          </w:tcPr>
          <w:p w14:paraId="2753F399" w14:textId="40AA383E" w:rsidR="006B365E" w:rsidRPr="00E779AF" w:rsidRDefault="006B365E" w:rsidP="006D66D9">
            <w:pPr>
              <w:pStyle w:val="afffffffffe"/>
            </w:pPr>
            <w:r w:rsidRPr="00E779AF">
              <w:rPr>
                <w:rFonts w:hint="eastAsia"/>
              </w:rPr>
              <w:t>8</w:t>
            </w:r>
          </w:p>
        </w:tc>
      </w:tr>
      <w:tr w:rsidR="006B365E" w:rsidRPr="00E779AF" w14:paraId="3485FD0E" w14:textId="77777777" w:rsidTr="00896CC2">
        <w:trPr>
          <w:trHeight w:val="397"/>
        </w:trPr>
        <w:tc>
          <w:tcPr>
            <w:tcW w:w="453" w:type="pct"/>
            <w:vMerge/>
            <w:vAlign w:val="center"/>
          </w:tcPr>
          <w:p w14:paraId="6EAC5A44" w14:textId="77777777" w:rsidR="006B365E" w:rsidRPr="00E779AF" w:rsidRDefault="006B365E" w:rsidP="006D66D9">
            <w:pPr>
              <w:pStyle w:val="afffffffffe"/>
            </w:pPr>
          </w:p>
        </w:tc>
        <w:tc>
          <w:tcPr>
            <w:tcW w:w="530" w:type="pct"/>
            <w:vAlign w:val="center"/>
          </w:tcPr>
          <w:p w14:paraId="650FDA83" w14:textId="77777777" w:rsidR="006B365E" w:rsidRPr="00E779AF" w:rsidRDefault="006B365E" w:rsidP="006D66D9">
            <w:pPr>
              <w:pStyle w:val="afffffffffe"/>
            </w:pPr>
            <w:r w:rsidRPr="00E779AF">
              <w:rPr>
                <w:rFonts w:hint="eastAsia"/>
              </w:rPr>
              <w:t>减肥减药</w:t>
            </w:r>
          </w:p>
        </w:tc>
        <w:tc>
          <w:tcPr>
            <w:tcW w:w="3034" w:type="pct"/>
            <w:vAlign w:val="center"/>
          </w:tcPr>
          <w:p w14:paraId="2C3EBE84" w14:textId="34A8F07C" w:rsidR="006B365E" w:rsidRPr="00E779AF" w:rsidRDefault="006B365E" w:rsidP="006D66D9">
            <w:pPr>
              <w:pStyle w:val="afffffffffe"/>
              <w:jc w:val="left"/>
            </w:pPr>
            <w:r w:rsidRPr="00E779AF">
              <w:rPr>
                <w:rFonts w:hint="eastAsia"/>
              </w:rPr>
              <w:t>农业园区推进化肥、农药使用减量化，推广</w:t>
            </w:r>
            <w:proofErr w:type="gramStart"/>
            <w:r w:rsidRPr="00E779AF">
              <w:rPr>
                <w:rFonts w:hint="eastAsia"/>
              </w:rPr>
              <w:t>机械侧深施肥</w:t>
            </w:r>
            <w:proofErr w:type="gramEnd"/>
            <w:r w:rsidRPr="00E779AF">
              <w:rPr>
                <w:rFonts w:hint="eastAsia"/>
              </w:rPr>
              <w:t>、水肥一体化等技术，每有一项得2分，最高6分。</w:t>
            </w:r>
          </w:p>
        </w:tc>
        <w:tc>
          <w:tcPr>
            <w:tcW w:w="607" w:type="pct"/>
            <w:vAlign w:val="center"/>
          </w:tcPr>
          <w:p w14:paraId="7E1F8925" w14:textId="77777777" w:rsidR="006B365E" w:rsidRPr="00E779AF" w:rsidRDefault="006B365E" w:rsidP="006D66D9">
            <w:pPr>
              <w:pStyle w:val="afffffffffe"/>
            </w:pPr>
            <w:r w:rsidRPr="00E779AF">
              <w:rPr>
                <w:rFonts w:hint="eastAsia"/>
              </w:rPr>
              <w:t>查阅相关文件资料、现场抽查核实</w:t>
            </w:r>
          </w:p>
        </w:tc>
        <w:tc>
          <w:tcPr>
            <w:tcW w:w="376" w:type="pct"/>
            <w:vAlign w:val="center"/>
          </w:tcPr>
          <w:p w14:paraId="1ADD3D51" w14:textId="3F46F8B8" w:rsidR="006B365E" w:rsidRPr="00E779AF" w:rsidRDefault="006B365E" w:rsidP="006D66D9">
            <w:pPr>
              <w:pStyle w:val="afffffffffe"/>
            </w:pPr>
            <w:r w:rsidRPr="00E779AF">
              <w:rPr>
                <w:rFonts w:hint="eastAsia"/>
              </w:rPr>
              <w:t>6</w:t>
            </w:r>
          </w:p>
        </w:tc>
      </w:tr>
      <w:tr w:rsidR="006B365E" w:rsidRPr="00E779AF" w14:paraId="5112C947" w14:textId="77777777" w:rsidTr="00896CC2">
        <w:trPr>
          <w:trHeight w:val="397"/>
        </w:trPr>
        <w:tc>
          <w:tcPr>
            <w:tcW w:w="453" w:type="pct"/>
            <w:vMerge/>
            <w:vAlign w:val="center"/>
          </w:tcPr>
          <w:p w14:paraId="1349D782" w14:textId="77777777" w:rsidR="006B365E" w:rsidRPr="00E779AF" w:rsidRDefault="006B365E" w:rsidP="006D66D9">
            <w:pPr>
              <w:pStyle w:val="afffffffffe"/>
            </w:pPr>
          </w:p>
        </w:tc>
        <w:tc>
          <w:tcPr>
            <w:tcW w:w="530" w:type="pct"/>
            <w:vAlign w:val="center"/>
          </w:tcPr>
          <w:p w14:paraId="12DD4C67" w14:textId="77777777" w:rsidR="006B365E" w:rsidRPr="00E779AF" w:rsidRDefault="006B365E" w:rsidP="006D66D9">
            <w:pPr>
              <w:pStyle w:val="afffffffffe"/>
            </w:pPr>
            <w:r w:rsidRPr="00E779AF">
              <w:rPr>
                <w:rFonts w:hint="eastAsia"/>
              </w:rPr>
              <w:t>生态排水</w:t>
            </w:r>
          </w:p>
        </w:tc>
        <w:tc>
          <w:tcPr>
            <w:tcW w:w="3034" w:type="pct"/>
            <w:vAlign w:val="center"/>
          </w:tcPr>
          <w:p w14:paraId="4EC8CB68" w14:textId="00CB5C68" w:rsidR="006B365E" w:rsidRPr="00E779AF" w:rsidRDefault="006B365E" w:rsidP="006D66D9">
            <w:pPr>
              <w:pStyle w:val="afffffffffe"/>
              <w:jc w:val="left"/>
            </w:pPr>
            <w:r w:rsidRPr="00E779AF">
              <w:rPr>
                <w:rFonts w:hint="eastAsia"/>
              </w:rPr>
              <w:t>农业园区利用自然水体、生态河塘、</w:t>
            </w:r>
            <w:r w:rsidR="005E39A3" w:rsidRPr="00E779AF">
              <w:rPr>
                <w:rFonts w:hint="eastAsia"/>
              </w:rPr>
              <w:t>种植水生植物</w:t>
            </w:r>
            <w:r w:rsidRPr="00E779AF">
              <w:rPr>
                <w:rFonts w:hint="eastAsia"/>
              </w:rPr>
              <w:t>等方式实施生态排水，每有一项得2分，最高4分。</w:t>
            </w:r>
          </w:p>
          <w:p w14:paraId="08303345" w14:textId="77777777" w:rsidR="006B365E" w:rsidRPr="00E779AF" w:rsidRDefault="006B365E" w:rsidP="006D66D9">
            <w:pPr>
              <w:pStyle w:val="afffffffffe"/>
              <w:jc w:val="left"/>
            </w:pPr>
            <w:r w:rsidRPr="00E779AF">
              <w:rPr>
                <w:rFonts w:hint="eastAsia"/>
              </w:rPr>
              <w:t>农业园区养殖废水排放未经过净化处理或处理结果不符合国家有关要求的，本项不得分。</w:t>
            </w:r>
          </w:p>
        </w:tc>
        <w:tc>
          <w:tcPr>
            <w:tcW w:w="607" w:type="pct"/>
            <w:vAlign w:val="center"/>
          </w:tcPr>
          <w:p w14:paraId="3C2B936A" w14:textId="77777777" w:rsidR="006B365E" w:rsidRPr="00E779AF" w:rsidRDefault="006B365E" w:rsidP="006D66D9">
            <w:pPr>
              <w:pStyle w:val="afffffffffe"/>
            </w:pPr>
            <w:r w:rsidRPr="00E779AF">
              <w:rPr>
                <w:rFonts w:hint="eastAsia"/>
              </w:rPr>
              <w:t>查阅相关文件资料、现场抽查核实</w:t>
            </w:r>
          </w:p>
        </w:tc>
        <w:tc>
          <w:tcPr>
            <w:tcW w:w="376" w:type="pct"/>
            <w:vAlign w:val="center"/>
          </w:tcPr>
          <w:p w14:paraId="6EC32FEF" w14:textId="77777777" w:rsidR="006B365E" w:rsidRPr="00E779AF" w:rsidRDefault="006B365E" w:rsidP="006D66D9">
            <w:pPr>
              <w:pStyle w:val="afffffffffe"/>
            </w:pPr>
            <w:r w:rsidRPr="00E779AF">
              <w:rPr>
                <w:rFonts w:hint="eastAsia"/>
              </w:rPr>
              <w:t>4</w:t>
            </w:r>
          </w:p>
        </w:tc>
      </w:tr>
      <w:tr w:rsidR="006B365E" w:rsidRPr="00E779AF" w14:paraId="56B6F57E" w14:textId="77777777" w:rsidTr="00896CC2">
        <w:trPr>
          <w:trHeight w:val="397"/>
        </w:trPr>
        <w:tc>
          <w:tcPr>
            <w:tcW w:w="453" w:type="pct"/>
            <w:vMerge/>
            <w:vAlign w:val="center"/>
          </w:tcPr>
          <w:p w14:paraId="58C08088" w14:textId="77777777" w:rsidR="006B365E" w:rsidRPr="00E779AF" w:rsidRDefault="006B365E" w:rsidP="006D66D9">
            <w:pPr>
              <w:pStyle w:val="afffffffffe"/>
            </w:pPr>
          </w:p>
        </w:tc>
        <w:tc>
          <w:tcPr>
            <w:tcW w:w="530" w:type="pct"/>
            <w:vAlign w:val="center"/>
          </w:tcPr>
          <w:p w14:paraId="6C0FD624" w14:textId="77777777" w:rsidR="006B365E" w:rsidRPr="00E779AF" w:rsidRDefault="006B365E" w:rsidP="006D66D9">
            <w:pPr>
              <w:pStyle w:val="afffffffffe"/>
            </w:pPr>
            <w:r w:rsidRPr="00E779AF">
              <w:rPr>
                <w:rFonts w:hint="eastAsia"/>
              </w:rPr>
              <w:t>尾水利用</w:t>
            </w:r>
          </w:p>
        </w:tc>
        <w:tc>
          <w:tcPr>
            <w:tcW w:w="3034" w:type="pct"/>
            <w:vAlign w:val="center"/>
          </w:tcPr>
          <w:p w14:paraId="36972322" w14:textId="0DD3BFFA" w:rsidR="006B365E" w:rsidRPr="00E779AF" w:rsidRDefault="005E39A3" w:rsidP="006D66D9">
            <w:pPr>
              <w:pStyle w:val="afffffffffe"/>
              <w:jc w:val="left"/>
            </w:pPr>
            <w:r w:rsidRPr="00E779AF">
              <w:rPr>
                <w:rFonts w:hint="eastAsia"/>
              </w:rPr>
              <w:t>农业园区内设置雨水、尾水收集设施，并对收集雨水、尾水实行合理利用，减少</w:t>
            </w:r>
            <w:proofErr w:type="gramStart"/>
            <w:r w:rsidRPr="00E779AF">
              <w:rPr>
                <w:rFonts w:hint="eastAsia"/>
              </w:rPr>
              <w:t>新水取用量</w:t>
            </w:r>
            <w:proofErr w:type="gramEnd"/>
            <w:r w:rsidRPr="00E779AF">
              <w:rPr>
                <w:rFonts w:hint="eastAsia"/>
              </w:rPr>
              <w:t>、污水排放量</w:t>
            </w:r>
            <w:r w:rsidR="006B365E" w:rsidRPr="00E779AF">
              <w:rPr>
                <w:rFonts w:hint="eastAsia"/>
              </w:rPr>
              <w:t>，得4分，</w:t>
            </w:r>
            <w:proofErr w:type="gramStart"/>
            <w:r w:rsidR="006B365E" w:rsidRPr="00E779AF">
              <w:rPr>
                <w:rFonts w:hint="eastAsia"/>
              </w:rPr>
              <w:t>视落实</w:t>
            </w:r>
            <w:proofErr w:type="gramEnd"/>
            <w:r w:rsidR="006B365E" w:rsidRPr="00E779AF">
              <w:rPr>
                <w:rFonts w:hint="eastAsia"/>
              </w:rPr>
              <w:t>情况适当扣分。</w:t>
            </w:r>
          </w:p>
        </w:tc>
        <w:tc>
          <w:tcPr>
            <w:tcW w:w="607" w:type="pct"/>
            <w:vAlign w:val="center"/>
          </w:tcPr>
          <w:p w14:paraId="5F2B9329" w14:textId="77777777" w:rsidR="006B365E" w:rsidRPr="00E779AF" w:rsidRDefault="006B365E" w:rsidP="006D66D9">
            <w:pPr>
              <w:pStyle w:val="afffffffffe"/>
            </w:pPr>
            <w:r w:rsidRPr="00E779AF">
              <w:rPr>
                <w:rFonts w:hint="eastAsia"/>
              </w:rPr>
              <w:t>查阅相关文件资料、现场抽查核实</w:t>
            </w:r>
          </w:p>
        </w:tc>
        <w:tc>
          <w:tcPr>
            <w:tcW w:w="376" w:type="pct"/>
            <w:vAlign w:val="center"/>
          </w:tcPr>
          <w:p w14:paraId="25B9747F" w14:textId="77777777" w:rsidR="006B365E" w:rsidRPr="00E779AF" w:rsidRDefault="006B365E" w:rsidP="006D66D9">
            <w:pPr>
              <w:pStyle w:val="afffffffffe"/>
            </w:pPr>
            <w:r w:rsidRPr="00E779AF">
              <w:rPr>
                <w:rFonts w:hint="eastAsia"/>
              </w:rPr>
              <w:t>4</w:t>
            </w:r>
          </w:p>
        </w:tc>
      </w:tr>
    </w:tbl>
    <w:p w14:paraId="455CD6C0" w14:textId="77777777" w:rsidR="006B365E" w:rsidRPr="00E779AF" w:rsidRDefault="006B365E" w:rsidP="006B365E">
      <w:pPr>
        <w:pStyle w:val="afffffffffe"/>
      </w:pPr>
    </w:p>
    <w:p w14:paraId="4948DFF5" w14:textId="779C76D5" w:rsidR="00E50AFF" w:rsidRPr="00E779AF" w:rsidRDefault="00E50AFF" w:rsidP="00E50AFF">
      <w:pPr>
        <w:pStyle w:val="aff"/>
        <w:spacing w:before="120" w:after="120"/>
        <w:rPr>
          <w:rFonts w:hint="eastAsia"/>
        </w:rPr>
      </w:pPr>
      <w:r w:rsidRPr="00E779AF">
        <w:rPr>
          <w:rFonts w:hint="eastAsia"/>
        </w:rPr>
        <w:t>技术指标及评价方法</w:t>
      </w:r>
    </w:p>
    <w:tbl>
      <w:tblPr>
        <w:tblStyle w:val="affffc"/>
        <w:tblW w:w="5000" w:type="pct"/>
        <w:tblCellMar>
          <w:left w:w="0" w:type="dxa"/>
          <w:right w:w="0" w:type="dxa"/>
        </w:tblCellMar>
        <w:tblLook w:val="04A0" w:firstRow="1" w:lastRow="0" w:firstColumn="1" w:lastColumn="0" w:noHBand="0" w:noVBand="1"/>
      </w:tblPr>
      <w:tblGrid>
        <w:gridCol w:w="847"/>
        <w:gridCol w:w="990"/>
        <w:gridCol w:w="5672"/>
        <w:gridCol w:w="1132"/>
        <w:gridCol w:w="703"/>
      </w:tblGrid>
      <w:tr w:rsidR="00CE1543" w:rsidRPr="00E779AF" w14:paraId="6DAC4024" w14:textId="77777777" w:rsidTr="006D66D9">
        <w:trPr>
          <w:trHeight w:val="397"/>
        </w:trPr>
        <w:tc>
          <w:tcPr>
            <w:tcW w:w="453" w:type="pct"/>
            <w:vAlign w:val="center"/>
          </w:tcPr>
          <w:p w14:paraId="25997974" w14:textId="77777777" w:rsidR="00CE1543" w:rsidRPr="00E779AF" w:rsidRDefault="00000000" w:rsidP="006D66D9">
            <w:pPr>
              <w:pStyle w:val="afffffffffe"/>
            </w:pPr>
            <w:r w:rsidRPr="00E779AF">
              <w:rPr>
                <w:rFonts w:hint="eastAsia"/>
              </w:rPr>
              <w:t>一级指标</w:t>
            </w:r>
          </w:p>
        </w:tc>
        <w:tc>
          <w:tcPr>
            <w:tcW w:w="530" w:type="pct"/>
            <w:vAlign w:val="center"/>
          </w:tcPr>
          <w:p w14:paraId="0BD52A64" w14:textId="77777777" w:rsidR="00CE1543" w:rsidRPr="00E779AF" w:rsidRDefault="00000000" w:rsidP="006D66D9">
            <w:pPr>
              <w:pStyle w:val="afffffffffe"/>
            </w:pPr>
            <w:r w:rsidRPr="00E779AF">
              <w:rPr>
                <w:rFonts w:hint="eastAsia"/>
              </w:rPr>
              <w:t>二级指标</w:t>
            </w:r>
          </w:p>
        </w:tc>
        <w:tc>
          <w:tcPr>
            <w:tcW w:w="3035" w:type="pct"/>
            <w:vAlign w:val="center"/>
          </w:tcPr>
          <w:p w14:paraId="0BC7EA3D" w14:textId="77777777" w:rsidR="00CE1543" w:rsidRPr="00E779AF" w:rsidRDefault="00000000" w:rsidP="006D66D9">
            <w:pPr>
              <w:pStyle w:val="afffffffffe"/>
            </w:pPr>
            <w:r w:rsidRPr="00E779AF">
              <w:rPr>
                <w:rFonts w:hint="eastAsia"/>
              </w:rPr>
              <w:t>评价标准</w:t>
            </w:r>
          </w:p>
        </w:tc>
        <w:tc>
          <w:tcPr>
            <w:tcW w:w="606" w:type="pct"/>
            <w:vAlign w:val="center"/>
          </w:tcPr>
          <w:p w14:paraId="0F71EA93" w14:textId="77777777" w:rsidR="00CE1543" w:rsidRPr="00E779AF" w:rsidRDefault="00000000" w:rsidP="006D66D9">
            <w:pPr>
              <w:pStyle w:val="afffffffffe"/>
            </w:pPr>
            <w:r w:rsidRPr="00E779AF">
              <w:rPr>
                <w:rFonts w:hint="eastAsia"/>
              </w:rPr>
              <w:t>评价方法</w:t>
            </w:r>
          </w:p>
        </w:tc>
        <w:tc>
          <w:tcPr>
            <w:tcW w:w="376" w:type="pct"/>
            <w:vAlign w:val="center"/>
          </w:tcPr>
          <w:p w14:paraId="2040B6A9" w14:textId="77777777" w:rsidR="00CE1543" w:rsidRPr="00E779AF" w:rsidRDefault="00000000" w:rsidP="006D66D9">
            <w:pPr>
              <w:pStyle w:val="afffffffffe"/>
            </w:pPr>
            <w:r w:rsidRPr="00E779AF">
              <w:rPr>
                <w:rFonts w:hint="eastAsia"/>
              </w:rPr>
              <w:t>标准分</w:t>
            </w:r>
          </w:p>
        </w:tc>
      </w:tr>
      <w:tr w:rsidR="00F17601" w:rsidRPr="00E779AF" w14:paraId="167DAB98" w14:textId="77777777" w:rsidTr="006D66D9">
        <w:trPr>
          <w:trHeight w:val="397"/>
        </w:trPr>
        <w:tc>
          <w:tcPr>
            <w:tcW w:w="453" w:type="pct"/>
            <w:vMerge w:val="restart"/>
            <w:vAlign w:val="center"/>
          </w:tcPr>
          <w:p w14:paraId="5611E0BF" w14:textId="77777777" w:rsidR="00F17601" w:rsidRPr="00E779AF" w:rsidRDefault="00F17601" w:rsidP="006D66D9">
            <w:pPr>
              <w:pStyle w:val="afffffffffe"/>
            </w:pPr>
            <w:r w:rsidRPr="00E779AF">
              <w:rPr>
                <w:rFonts w:hint="eastAsia"/>
              </w:rPr>
              <w:t>技术</w:t>
            </w:r>
          </w:p>
          <w:p w14:paraId="06E7E78A" w14:textId="77777777" w:rsidR="00F17601" w:rsidRPr="00E779AF" w:rsidRDefault="00F17601" w:rsidP="006D66D9">
            <w:pPr>
              <w:pStyle w:val="afffffffffe"/>
            </w:pPr>
            <w:r w:rsidRPr="00E779AF">
              <w:rPr>
                <w:rFonts w:hint="eastAsia"/>
              </w:rPr>
              <w:t>指标</w:t>
            </w:r>
          </w:p>
          <w:p w14:paraId="09AA5F0B" w14:textId="77777777" w:rsidR="00F17601" w:rsidRPr="00E779AF" w:rsidRDefault="00F17601" w:rsidP="006D66D9">
            <w:pPr>
              <w:pStyle w:val="afffffffffe"/>
            </w:pPr>
            <w:r w:rsidRPr="00E779AF">
              <w:rPr>
                <w:rFonts w:hint="eastAsia"/>
              </w:rPr>
              <w:t>（40分）</w:t>
            </w:r>
          </w:p>
          <w:p w14:paraId="7FACF580" w14:textId="51D43C15" w:rsidR="00F17601" w:rsidRPr="00E779AF" w:rsidRDefault="00F17601" w:rsidP="006D66D9">
            <w:pPr>
              <w:pStyle w:val="afffffffffe"/>
            </w:pPr>
          </w:p>
        </w:tc>
        <w:tc>
          <w:tcPr>
            <w:tcW w:w="530" w:type="pct"/>
            <w:vAlign w:val="center"/>
          </w:tcPr>
          <w:p w14:paraId="29532FDB" w14:textId="0FD0A009" w:rsidR="00F17601" w:rsidRPr="00E779AF" w:rsidRDefault="00F17601" w:rsidP="006D66D9">
            <w:pPr>
              <w:pStyle w:val="afffffffffe"/>
            </w:pPr>
            <w:r w:rsidRPr="00E779AF">
              <w:rPr>
                <w:rFonts w:hint="eastAsia"/>
              </w:rPr>
              <w:t>用水定额达标率（%）</w:t>
            </w:r>
          </w:p>
        </w:tc>
        <w:tc>
          <w:tcPr>
            <w:tcW w:w="3035" w:type="pct"/>
            <w:vAlign w:val="center"/>
          </w:tcPr>
          <w:p w14:paraId="775F9DE0" w14:textId="161152D0" w:rsidR="00F17601" w:rsidRPr="00E779AF" w:rsidRDefault="00C53570" w:rsidP="006D66D9">
            <w:pPr>
              <w:pStyle w:val="afffffffffe"/>
              <w:jc w:val="left"/>
            </w:pPr>
            <w:r w:rsidRPr="00E779AF">
              <w:rPr>
                <w:rFonts w:hint="eastAsia"/>
              </w:rPr>
              <w:t>农业园区</w:t>
            </w:r>
            <w:r w:rsidR="00F17601" w:rsidRPr="00E779AF">
              <w:rPr>
                <w:rFonts w:hint="eastAsia"/>
              </w:rPr>
              <w:t>主要产品用水定额达标率达到100%。现场抽查每发现</w:t>
            </w:r>
            <w:r w:rsidR="005E39A3" w:rsidRPr="00E779AF">
              <w:rPr>
                <w:rFonts w:hint="eastAsia"/>
              </w:rPr>
              <w:t>一</w:t>
            </w:r>
            <w:r w:rsidR="00F17601" w:rsidRPr="00E779AF">
              <w:rPr>
                <w:rFonts w:hint="eastAsia"/>
              </w:rPr>
              <w:t>例超定额扣1分，扣完为止。</w:t>
            </w:r>
          </w:p>
        </w:tc>
        <w:tc>
          <w:tcPr>
            <w:tcW w:w="606" w:type="pct"/>
            <w:vAlign w:val="center"/>
          </w:tcPr>
          <w:p w14:paraId="2A3898DB" w14:textId="75AFD832" w:rsidR="00F17601" w:rsidRPr="00E779AF" w:rsidRDefault="00F17601" w:rsidP="006D66D9">
            <w:pPr>
              <w:pStyle w:val="afffffffffe"/>
            </w:pPr>
            <w:r w:rsidRPr="00E779AF">
              <w:rPr>
                <w:rFonts w:hint="eastAsia"/>
              </w:rPr>
              <w:t>查阅相关文件资料、现场抽查核实</w:t>
            </w:r>
          </w:p>
        </w:tc>
        <w:tc>
          <w:tcPr>
            <w:tcW w:w="376" w:type="pct"/>
            <w:vAlign w:val="center"/>
          </w:tcPr>
          <w:p w14:paraId="584CD469" w14:textId="5A81EBA8" w:rsidR="00F17601" w:rsidRPr="00E779AF" w:rsidRDefault="00F17601" w:rsidP="006D66D9">
            <w:pPr>
              <w:pStyle w:val="afffffffffe"/>
            </w:pPr>
            <w:r w:rsidRPr="00E779AF">
              <w:rPr>
                <w:rFonts w:hint="eastAsia"/>
              </w:rPr>
              <w:t>10</w:t>
            </w:r>
          </w:p>
        </w:tc>
      </w:tr>
      <w:tr w:rsidR="00F17601" w:rsidRPr="00E779AF" w14:paraId="372C363A" w14:textId="77777777" w:rsidTr="006D66D9">
        <w:trPr>
          <w:trHeight w:val="397"/>
        </w:trPr>
        <w:tc>
          <w:tcPr>
            <w:tcW w:w="453" w:type="pct"/>
            <w:vMerge/>
            <w:vAlign w:val="center"/>
          </w:tcPr>
          <w:p w14:paraId="6E2CABD3" w14:textId="77777777" w:rsidR="00F17601" w:rsidRPr="00E779AF" w:rsidRDefault="00F17601" w:rsidP="006D66D9">
            <w:pPr>
              <w:pStyle w:val="afffffffffe"/>
            </w:pPr>
          </w:p>
        </w:tc>
        <w:tc>
          <w:tcPr>
            <w:tcW w:w="530" w:type="pct"/>
            <w:vAlign w:val="center"/>
          </w:tcPr>
          <w:p w14:paraId="42C8B40A" w14:textId="3A6AE1E2" w:rsidR="00F17601" w:rsidRPr="00E779AF" w:rsidRDefault="00F17601" w:rsidP="006D66D9">
            <w:pPr>
              <w:pStyle w:val="afffffffffe"/>
            </w:pPr>
            <w:r w:rsidRPr="00E779AF">
              <w:rPr>
                <w:rFonts w:hint="eastAsia"/>
              </w:rPr>
              <w:t>高效节水灌溉面积覆盖率（%）</w:t>
            </w:r>
          </w:p>
        </w:tc>
        <w:tc>
          <w:tcPr>
            <w:tcW w:w="3035" w:type="pct"/>
            <w:vAlign w:val="center"/>
          </w:tcPr>
          <w:p w14:paraId="28AFBD2D" w14:textId="0BDD1B72" w:rsidR="00F17601" w:rsidRPr="00E779AF" w:rsidRDefault="00C53570" w:rsidP="006D66D9">
            <w:pPr>
              <w:pStyle w:val="afffffffffe"/>
              <w:jc w:val="left"/>
            </w:pPr>
            <w:r w:rsidRPr="00E779AF">
              <w:rPr>
                <w:rFonts w:hint="eastAsia"/>
              </w:rPr>
              <w:t>农业园区</w:t>
            </w:r>
            <w:r w:rsidR="005E39A3" w:rsidRPr="00E779AF">
              <w:rPr>
                <w:rFonts w:hint="eastAsia"/>
              </w:rPr>
              <w:t>采用</w:t>
            </w:r>
            <w:r w:rsidR="00F17601" w:rsidRPr="00E779AF">
              <w:rPr>
                <w:rFonts w:hint="eastAsia"/>
              </w:rPr>
              <w:t>喷灌、滴灌、低压管道灌溉等高效节水灌溉技术控制的节水灌溉面积占总灌溉面积的比例≥80%，得10分，每低1个百分点扣1分，扣完为止。</w:t>
            </w:r>
          </w:p>
        </w:tc>
        <w:tc>
          <w:tcPr>
            <w:tcW w:w="606" w:type="pct"/>
            <w:vAlign w:val="center"/>
          </w:tcPr>
          <w:p w14:paraId="78F91D25" w14:textId="30549486" w:rsidR="00F17601" w:rsidRPr="00E779AF" w:rsidRDefault="00F17601" w:rsidP="006D66D9">
            <w:pPr>
              <w:pStyle w:val="afffffffffe"/>
            </w:pPr>
            <w:r w:rsidRPr="00E779AF">
              <w:rPr>
                <w:rFonts w:hint="eastAsia"/>
              </w:rPr>
              <w:t>查阅相关文件资料、现场抽查核实</w:t>
            </w:r>
          </w:p>
        </w:tc>
        <w:tc>
          <w:tcPr>
            <w:tcW w:w="376" w:type="pct"/>
            <w:vAlign w:val="center"/>
          </w:tcPr>
          <w:p w14:paraId="07DFFE52" w14:textId="27319FD9" w:rsidR="00F17601" w:rsidRPr="00E779AF" w:rsidRDefault="00F17601" w:rsidP="006D66D9">
            <w:pPr>
              <w:pStyle w:val="afffffffffe"/>
            </w:pPr>
            <w:r w:rsidRPr="00E779AF">
              <w:rPr>
                <w:rFonts w:hint="eastAsia"/>
              </w:rPr>
              <w:t>10</w:t>
            </w:r>
          </w:p>
        </w:tc>
      </w:tr>
      <w:tr w:rsidR="00F17601" w:rsidRPr="00E779AF" w14:paraId="00063F04" w14:textId="77777777" w:rsidTr="006D66D9">
        <w:trPr>
          <w:trHeight w:val="397"/>
        </w:trPr>
        <w:tc>
          <w:tcPr>
            <w:tcW w:w="453" w:type="pct"/>
            <w:vMerge/>
            <w:vAlign w:val="center"/>
          </w:tcPr>
          <w:p w14:paraId="36292FE1" w14:textId="77777777" w:rsidR="00F17601" w:rsidRPr="00E779AF" w:rsidRDefault="00F17601" w:rsidP="006D66D9">
            <w:pPr>
              <w:pStyle w:val="afffffffffe"/>
            </w:pPr>
          </w:p>
        </w:tc>
        <w:tc>
          <w:tcPr>
            <w:tcW w:w="530" w:type="pct"/>
            <w:vAlign w:val="center"/>
          </w:tcPr>
          <w:p w14:paraId="651E984A" w14:textId="3B00ADEE" w:rsidR="00F17601" w:rsidRPr="00E779AF" w:rsidRDefault="00F17601" w:rsidP="006D66D9">
            <w:pPr>
              <w:pStyle w:val="afffffffffe"/>
            </w:pPr>
            <w:r w:rsidRPr="00E779AF">
              <w:rPr>
                <w:rFonts w:hint="eastAsia"/>
              </w:rPr>
              <w:t>泵站设置效率（%）</w:t>
            </w:r>
          </w:p>
        </w:tc>
        <w:tc>
          <w:tcPr>
            <w:tcW w:w="3035" w:type="pct"/>
            <w:vAlign w:val="center"/>
          </w:tcPr>
          <w:p w14:paraId="61C528A5" w14:textId="06D7AA5D" w:rsidR="00F17601" w:rsidRPr="00E779AF" w:rsidRDefault="00C53570" w:rsidP="006D66D9">
            <w:pPr>
              <w:pStyle w:val="afffffffffe"/>
              <w:jc w:val="left"/>
            </w:pPr>
            <w:r w:rsidRPr="00E779AF">
              <w:rPr>
                <w:rFonts w:hint="eastAsia"/>
              </w:rPr>
              <w:t>农业园区</w:t>
            </w:r>
            <w:r w:rsidR="00F17601" w:rsidRPr="00E779AF">
              <w:rPr>
                <w:rFonts w:hint="eastAsia"/>
              </w:rPr>
              <w:t>内泵站设置效率≥50%，得10分，每低1个百分点扣1分，扣完为止。</w:t>
            </w:r>
          </w:p>
        </w:tc>
        <w:tc>
          <w:tcPr>
            <w:tcW w:w="606" w:type="pct"/>
            <w:vAlign w:val="center"/>
          </w:tcPr>
          <w:p w14:paraId="63B53302" w14:textId="7576B54F" w:rsidR="00F17601" w:rsidRPr="00E779AF" w:rsidRDefault="00F17601" w:rsidP="006D66D9">
            <w:pPr>
              <w:pStyle w:val="afffffffffe"/>
            </w:pPr>
            <w:r w:rsidRPr="00E779AF">
              <w:rPr>
                <w:rFonts w:hint="eastAsia"/>
              </w:rPr>
              <w:t>查阅相关文件资料、现场抽查核实</w:t>
            </w:r>
          </w:p>
        </w:tc>
        <w:tc>
          <w:tcPr>
            <w:tcW w:w="376" w:type="pct"/>
            <w:vAlign w:val="center"/>
          </w:tcPr>
          <w:p w14:paraId="3972B13D" w14:textId="0A5B7B6D" w:rsidR="00F17601" w:rsidRPr="00E779AF" w:rsidRDefault="00F17601" w:rsidP="006D66D9">
            <w:pPr>
              <w:pStyle w:val="afffffffffe"/>
            </w:pPr>
            <w:r w:rsidRPr="00E779AF">
              <w:rPr>
                <w:rFonts w:hint="eastAsia"/>
              </w:rPr>
              <w:t>10</w:t>
            </w:r>
          </w:p>
        </w:tc>
      </w:tr>
      <w:tr w:rsidR="00F17601" w:rsidRPr="00E779AF" w14:paraId="4C7C729F" w14:textId="77777777" w:rsidTr="006D66D9">
        <w:trPr>
          <w:trHeight w:val="397"/>
        </w:trPr>
        <w:tc>
          <w:tcPr>
            <w:tcW w:w="453" w:type="pct"/>
            <w:vMerge/>
            <w:vAlign w:val="center"/>
          </w:tcPr>
          <w:p w14:paraId="0AAC255E" w14:textId="77777777" w:rsidR="00F17601" w:rsidRPr="00E779AF" w:rsidRDefault="00F17601" w:rsidP="006D66D9">
            <w:pPr>
              <w:pStyle w:val="afffffffffe"/>
            </w:pPr>
          </w:p>
        </w:tc>
        <w:tc>
          <w:tcPr>
            <w:tcW w:w="530" w:type="pct"/>
            <w:vAlign w:val="center"/>
          </w:tcPr>
          <w:p w14:paraId="0922415F" w14:textId="35C814BD" w:rsidR="00F17601" w:rsidRPr="00E779AF" w:rsidRDefault="00F17601" w:rsidP="006D66D9">
            <w:pPr>
              <w:pStyle w:val="afffffffffe"/>
            </w:pPr>
            <w:r w:rsidRPr="00E779AF">
              <w:rPr>
                <w:rFonts w:hint="eastAsia"/>
              </w:rPr>
              <w:t>节水型器具普及率（%）</w:t>
            </w:r>
          </w:p>
        </w:tc>
        <w:tc>
          <w:tcPr>
            <w:tcW w:w="3035" w:type="pct"/>
            <w:vAlign w:val="center"/>
          </w:tcPr>
          <w:p w14:paraId="02329FD1" w14:textId="3B0B7BC0" w:rsidR="00F17601" w:rsidRPr="00E779AF" w:rsidRDefault="00C53570" w:rsidP="006D66D9">
            <w:pPr>
              <w:pStyle w:val="afffffffffe"/>
              <w:jc w:val="left"/>
            </w:pPr>
            <w:r w:rsidRPr="00E779AF">
              <w:rPr>
                <w:rFonts w:hint="eastAsia"/>
              </w:rPr>
              <w:t>农业园区</w:t>
            </w:r>
            <w:r w:rsidR="00F17601" w:rsidRPr="00E779AF">
              <w:rPr>
                <w:rFonts w:hint="eastAsia"/>
              </w:rPr>
              <w:t>内节水型器具普及率达100%，得10分</w:t>
            </w:r>
            <w:r w:rsidR="006D66D9" w:rsidRPr="00E779AF">
              <w:rPr>
                <w:rFonts w:hint="eastAsia"/>
              </w:rPr>
              <w:t>，发现一例不满足的，扣1分，扣完为止。</w:t>
            </w:r>
          </w:p>
        </w:tc>
        <w:tc>
          <w:tcPr>
            <w:tcW w:w="606" w:type="pct"/>
            <w:vAlign w:val="center"/>
          </w:tcPr>
          <w:p w14:paraId="6B29CF16" w14:textId="4BBA99DC" w:rsidR="00F17601" w:rsidRPr="00E779AF" w:rsidRDefault="00F17601" w:rsidP="006D66D9">
            <w:pPr>
              <w:pStyle w:val="afffffffffe"/>
            </w:pPr>
            <w:r w:rsidRPr="00E779AF">
              <w:rPr>
                <w:rFonts w:hint="eastAsia"/>
              </w:rPr>
              <w:t>查阅相关文件资料、现场抽查核实</w:t>
            </w:r>
          </w:p>
        </w:tc>
        <w:tc>
          <w:tcPr>
            <w:tcW w:w="376" w:type="pct"/>
            <w:vAlign w:val="center"/>
          </w:tcPr>
          <w:p w14:paraId="3DFA758D" w14:textId="2A2BF768" w:rsidR="00F17601" w:rsidRPr="00E779AF" w:rsidRDefault="00F17601" w:rsidP="006D66D9">
            <w:pPr>
              <w:pStyle w:val="afffffffffe"/>
            </w:pPr>
            <w:r w:rsidRPr="00E779AF">
              <w:rPr>
                <w:rFonts w:hint="eastAsia"/>
              </w:rPr>
              <w:t>10</w:t>
            </w:r>
          </w:p>
        </w:tc>
      </w:tr>
    </w:tbl>
    <w:p w14:paraId="142DC97A" w14:textId="77777777" w:rsidR="00CE1543" w:rsidRPr="00E779AF" w:rsidRDefault="00CE1543">
      <w:pPr>
        <w:pStyle w:val="afffffb"/>
        <w:ind w:firstLine="420"/>
      </w:pPr>
    </w:p>
    <w:p w14:paraId="0BC492A6" w14:textId="53E81169" w:rsidR="00E50AFF" w:rsidRPr="00E779AF" w:rsidRDefault="00E50AFF" w:rsidP="00E50AFF">
      <w:pPr>
        <w:pStyle w:val="aff"/>
        <w:spacing w:before="120" w:after="120"/>
        <w:rPr>
          <w:rFonts w:hint="eastAsia"/>
        </w:rPr>
      </w:pPr>
      <w:r w:rsidRPr="00E779AF">
        <w:rPr>
          <w:rFonts w:hint="eastAsia"/>
        </w:rPr>
        <w:t>鼓励性指标及评价方法</w:t>
      </w:r>
    </w:p>
    <w:tbl>
      <w:tblPr>
        <w:tblStyle w:val="affffc"/>
        <w:tblW w:w="5000" w:type="pct"/>
        <w:tblCellMar>
          <w:left w:w="0" w:type="dxa"/>
          <w:right w:w="0" w:type="dxa"/>
        </w:tblCellMar>
        <w:tblLook w:val="04A0" w:firstRow="1" w:lastRow="0" w:firstColumn="1" w:lastColumn="0" w:noHBand="0" w:noVBand="1"/>
      </w:tblPr>
      <w:tblGrid>
        <w:gridCol w:w="847"/>
        <w:gridCol w:w="6660"/>
        <w:gridCol w:w="1134"/>
        <w:gridCol w:w="703"/>
      </w:tblGrid>
      <w:tr w:rsidR="00E50AFF" w:rsidRPr="00E779AF" w14:paraId="70931E8C" w14:textId="77777777" w:rsidTr="00E50AFF">
        <w:trPr>
          <w:trHeight w:val="397"/>
        </w:trPr>
        <w:tc>
          <w:tcPr>
            <w:tcW w:w="453" w:type="pct"/>
            <w:vAlign w:val="center"/>
          </w:tcPr>
          <w:p w14:paraId="12241D6C" w14:textId="77777777" w:rsidR="00E50AFF" w:rsidRPr="00E779AF" w:rsidRDefault="00E50AFF" w:rsidP="006D66D9">
            <w:pPr>
              <w:pStyle w:val="afffffffffe"/>
            </w:pPr>
            <w:r w:rsidRPr="00E779AF">
              <w:rPr>
                <w:rFonts w:hint="eastAsia"/>
              </w:rPr>
              <w:t>一级指标</w:t>
            </w:r>
          </w:p>
        </w:tc>
        <w:tc>
          <w:tcPr>
            <w:tcW w:w="3564" w:type="pct"/>
            <w:vAlign w:val="center"/>
          </w:tcPr>
          <w:p w14:paraId="47FEC1E9" w14:textId="77777777" w:rsidR="00E50AFF" w:rsidRPr="00E779AF" w:rsidRDefault="00E50AFF" w:rsidP="006D66D9">
            <w:pPr>
              <w:pStyle w:val="afffffffffe"/>
            </w:pPr>
            <w:r w:rsidRPr="00E779AF">
              <w:rPr>
                <w:rFonts w:hint="eastAsia"/>
              </w:rPr>
              <w:t>评价标准</w:t>
            </w:r>
          </w:p>
        </w:tc>
        <w:tc>
          <w:tcPr>
            <w:tcW w:w="607" w:type="pct"/>
            <w:vAlign w:val="center"/>
          </w:tcPr>
          <w:p w14:paraId="1361EA2E" w14:textId="77777777" w:rsidR="00E50AFF" w:rsidRPr="00E779AF" w:rsidRDefault="00E50AFF" w:rsidP="006D66D9">
            <w:pPr>
              <w:pStyle w:val="afffffffffe"/>
            </w:pPr>
            <w:r w:rsidRPr="00E779AF">
              <w:rPr>
                <w:rFonts w:hint="eastAsia"/>
              </w:rPr>
              <w:t>评价方法</w:t>
            </w:r>
          </w:p>
        </w:tc>
        <w:tc>
          <w:tcPr>
            <w:tcW w:w="376" w:type="pct"/>
            <w:vAlign w:val="center"/>
          </w:tcPr>
          <w:p w14:paraId="2E6194B8" w14:textId="77777777" w:rsidR="00E50AFF" w:rsidRPr="00E779AF" w:rsidRDefault="00E50AFF" w:rsidP="006D66D9">
            <w:pPr>
              <w:pStyle w:val="afffffffffe"/>
            </w:pPr>
            <w:r w:rsidRPr="00E779AF">
              <w:rPr>
                <w:rFonts w:hint="eastAsia"/>
              </w:rPr>
              <w:t>标准分</w:t>
            </w:r>
          </w:p>
        </w:tc>
      </w:tr>
      <w:tr w:rsidR="00E50AFF" w:rsidRPr="00E779AF" w14:paraId="36E2B727" w14:textId="77777777" w:rsidTr="00E50AFF">
        <w:trPr>
          <w:trHeight w:val="397"/>
        </w:trPr>
        <w:tc>
          <w:tcPr>
            <w:tcW w:w="453" w:type="pct"/>
            <w:vAlign w:val="center"/>
          </w:tcPr>
          <w:p w14:paraId="769AD116" w14:textId="618FC6C4" w:rsidR="00E50AFF" w:rsidRPr="00E779AF" w:rsidRDefault="00E50AFF" w:rsidP="006D66D9">
            <w:pPr>
              <w:pStyle w:val="afffffffffe"/>
            </w:pPr>
            <w:r w:rsidRPr="00E779AF">
              <w:rPr>
                <w:rFonts w:hint="eastAsia"/>
              </w:rPr>
              <w:t>鼓励性指标（5分）</w:t>
            </w:r>
          </w:p>
          <w:p w14:paraId="5269DF45" w14:textId="77777777" w:rsidR="00E50AFF" w:rsidRPr="00E779AF" w:rsidRDefault="00E50AFF" w:rsidP="006D66D9">
            <w:pPr>
              <w:pStyle w:val="afffffffffe"/>
            </w:pPr>
          </w:p>
        </w:tc>
        <w:tc>
          <w:tcPr>
            <w:tcW w:w="3564" w:type="pct"/>
            <w:vAlign w:val="center"/>
          </w:tcPr>
          <w:p w14:paraId="61CD13E0" w14:textId="480A204C" w:rsidR="006D66D9" w:rsidRPr="00E779AF" w:rsidRDefault="006D66D9" w:rsidP="006D66D9">
            <w:pPr>
              <w:pStyle w:val="afffffffffe"/>
              <w:jc w:val="left"/>
            </w:pPr>
            <w:r w:rsidRPr="00E779AF">
              <w:rPr>
                <w:rFonts w:hint="eastAsia"/>
              </w:rPr>
              <w:t>农业园区应积极开展节水型灌区或用水合作示范组织建设，提高农田水利设施保障程度，促进现代农业可持续发展。</w:t>
            </w:r>
          </w:p>
          <w:p w14:paraId="138054D7" w14:textId="4785F128" w:rsidR="006D66D9" w:rsidRPr="00E779AF" w:rsidRDefault="006D66D9" w:rsidP="006D66D9">
            <w:pPr>
              <w:pStyle w:val="afffffffffe"/>
              <w:jc w:val="left"/>
            </w:pPr>
            <w:r w:rsidRPr="00E779AF">
              <w:rPr>
                <w:rFonts w:hint="eastAsia"/>
              </w:rPr>
              <w:t>农业园区应结合农业产业及地区特色，建设节水（水情）教育基地、节水主题乐园等特色节水宣传场所，面向社会公众开展节水灌溉知识普及或水情教育，具有显著科普教育功能和示范引领作用。</w:t>
            </w:r>
          </w:p>
          <w:p w14:paraId="3D437520" w14:textId="7881546F" w:rsidR="006D66D9" w:rsidRPr="00E779AF" w:rsidRDefault="006D66D9" w:rsidP="006D66D9">
            <w:pPr>
              <w:pStyle w:val="afffffffffe"/>
              <w:jc w:val="left"/>
            </w:pPr>
            <w:r w:rsidRPr="00E779AF">
              <w:rPr>
                <w:rFonts w:hint="eastAsia"/>
              </w:rPr>
              <w:t>农业园区应积极开展灌溉自动化控制和信息化管理建设，实现农田自动灌溉或智能灌溉。</w:t>
            </w:r>
          </w:p>
          <w:p w14:paraId="5FF12F3B" w14:textId="14911C6A" w:rsidR="006D66D9" w:rsidRPr="00E779AF" w:rsidRDefault="006D66D9" w:rsidP="006D66D9">
            <w:pPr>
              <w:pStyle w:val="afffffffffe"/>
              <w:jc w:val="left"/>
            </w:pPr>
            <w:r w:rsidRPr="00E779AF">
              <w:rPr>
                <w:rFonts w:hint="eastAsia"/>
              </w:rPr>
              <w:t>农业园区应积极推广应用农业节水新工艺、新技术、新品种、新材料、新设备。</w:t>
            </w:r>
          </w:p>
          <w:p w14:paraId="270E53F5" w14:textId="1DFBCC2D" w:rsidR="00E50AFF" w:rsidRPr="00E779AF" w:rsidRDefault="006D66D9" w:rsidP="006D66D9">
            <w:pPr>
              <w:pStyle w:val="afffffffffe"/>
              <w:jc w:val="left"/>
            </w:pPr>
            <w:r w:rsidRPr="00E779AF">
              <w:rPr>
                <w:rFonts w:hint="eastAsia"/>
              </w:rPr>
              <w:t>农业园区应结合农业园区亮点、特色，积极开展节水灌溉技术、节水材料和设备、节水农业管理等农业节水课题研究并推广应用。</w:t>
            </w:r>
          </w:p>
        </w:tc>
        <w:tc>
          <w:tcPr>
            <w:tcW w:w="607" w:type="pct"/>
            <w:vAlign w:val="center"/>
          </w:tcPr>
          <w:p w14:paraId="6BB7B55E" w14:textId="3D2A2C8C" w:rsidR="00E50AFF" w:rsidRPr="00E779AF" w:rsidRDefault="00E50AFF" w:rsidP="006D66D9">
            <w:pPr>
              <w:pStyle w:val="afffffffffe"/>
            </w:pPr>
            <w:r w:rsidRPr="00E779AF">
              <w:rPr>
                <w:rFonts w:hint="eastAsia"/>
              </w:rPr>
              <w:t>查阅相关文件资料、现场抽查核实</w:t>
            </w:r>
          </w:p>
        </w:tc>
        <w:tc>
          <w:tcPr>
            <w:tcW w:w="376" w:type="pct"/>
            <w:vAlign w:val="center"/>
          </w:tcPr>
          <w:p w14:paraId="01B5CF6A" w14:textId="15FBC1A4" w:rsidR="00E50AFF" w:rsidRPr="00E779AF" w:rsidRDefault="00E50AFF" w:rsidP="006D66D9">
            <w:pPr>
              <w:pStyle w:val="afffffffffe"/>
            </w:pPr>
            <w:r w:rsidRPr="00E779AF">
              <w:rPr>
                <w:rFonts w:hint="eastAsia"/>
              </w:rPr>
              <w:t>5</w:t>
            </w:r>
          </w:p>
        </w:tc>
      </w:tr>
    </w:tbl>
    <w:p w14:paraId="3B96FD33" w14:textId="77777777" w:rsidR="00CE1543" w:rsidRPr="00E779AF" w:rsidRDefault="00CE1543">
      <w:pPr>
        <w:rPr>
          <w:rFonts w:ascii="Times New Roman" w:hAnsi="Times New Roman"/>
        </w:rPr>
      </w:pPr>
    </w:p>
    <w:p w14:paraId="2A7C69FE" w14:textId="77777777" w:rsidR="00CE1543" w:rsidRPr="00E779AF" w:rsidRDefault="00CE1543">
      <w:pPr>
        <w:rPr>
          <w:rFonts w:ascii="Times New Roman" w:hAnsi="Times New Roman"/>
        </w:rPr>
        <w:sectPr w:rsidR="00CE1543" w:rsidRPr="00E779AF">
          <w:footerReference w:type="even" r:id="rId26"/>
          <w:footerReference w:type="default" r:id="rId27"/>
          <w:pgSz w:w="11906" w:h="16838"/>
          <w:pgMar w:top="1871" w:right="1134" w:bottom="1134" w:left="1134" w:header="1418" w:footer="1247" w:gutter="284"/>
          <w:cols w:space="425"/>
          <w:formProt w:val="0"/>
          <w:docGrid w:linePitch="312"/>
        </w:sectPr>
      </w:pPr>
    </w:p>
    <w:p w14:paraId="01FAEE4C" w14:textId="60C523E1" w:rsidR="00CE1543" w:rsidRPr="00E779AF" w:rsidRDefault="00000000">
      <w:pPr>
        <w:pStyle w:val="aff3"/>
        <w:spacing w:after="120"/>
      </w:pPr>
      <w:r w:rsidRPr="00E779AF">
        <w:lastRenderedPageBreak/>
        <w:br/>
      </w:r>
      <w:bookmarkStart w:id="43" w:name="_Toc187068077"/>
      <w:r w:rsidRPr="00E779AF">
        <w:t>（</w:t>
      </w:r>
      <w:r w:rsidRPr="00E779AF">
        <w:rPr>
          <w:rFonts w:hint="eastAsia"/>
        </w:rPr>
        <w:t>规范性</w:t>
      </w:r>
      <w:r w:rsidRPr="00E779AF">
        <w:t>）</w:t>
      </w:r>
      <w:r w:rsidRPr="00E779AF">
        <w:br/>
      </w:r>
      <w:r w:rsidRPr="00E779AF">
        <w:rPr>
          <w:rFonts w:hint="eastAsia"/>
        </w:rPr>
        <w:t>节水型</w:t>
      </w:r>
      <w:r w:rsidR="00C53570" w:rsidRPr="00E779AF">
        <w:rPr>
          <w:rFonts w:hint="eastAsia"/>
        </w:rPr>
        <w:t>农业园区</w:t>
      </w:r>
      <w:r w:rsidRPr="00E779AF">
        <w:rPr>
          <w:rFonts w:hint="eastAsia"/>
        </w:rPr>
        <w:t>主要定量指标计算方法</w:t>
      </w:r>
      <w:bookmarkEnd w:id="43"/>
    </w:p>
    <w:p w14:paraId="129495DB" w14:textId="0151D6CF" w:rsidR="00CE1543" w:rsidRPr="00E779AF" w:rsidRDefault="00F472CA">
      <w:pPr>
        <w:pStyle w:val="afffffb"/>
        <w:ind w:firstLine="420"/>
        <w:rPr>
          <w:lang w:val="zh-TW"/>
        </w:rPr>
      </w:pPr>
      <w:r w:rsidRPr="00E779AF">
        <w:rPr>
          <w:rFonts w:hint="eastAsia"/>
          <w:lang w:val="zh-TW"/>
        </w:rPr>
        <w:t>用水定额达标率</w:t>
      </w:r>
      <w:r w:rsidRPr="00E779AF">
        <w:rPr>
          <w:rFonts w:hint="eastAsia"/>
        </w:rPr>
        <w:t>见</w:t>
      </w:r>
      <w:r w:rsidRPr="00E779AF">
        <w:rPr>
          <w:rFonts w:hint="eastAsia"/>
          <w:lang w:val="zh-TW"/>
        </w:rPr>
        <w:t>公式（B.1）：</w:t>
      </w:r>
    </w:p>
    <w:bookmarkStart w:id="44" w:name="_Toc184995255"/>
    <w:bookmarkStart w:id="45" w:name="_Toc184985193"/>
    <w:p w14:paraId="0E014A65" w14:textId="093E8D91" w:rsidR="00BA46F6" w:rsidRPr="00E779AF" w:rsidRDefault="006250FB" w:rsidP="00BA46F6">
      <w:pPr>
        <w:pStyle w:val="afffffb"/>
        <w:ind w:firstLine="420"/>
        <w:jc w:val="right"/>
      </w:pPr>
      <w:r w:rsidRPr="00E779AF">
        <w:rPr>
          <w:position w:val="-22"/>
        </w:rPr>
        <w:object w:dxaOrig="6700" w:dyaOrig="560" w14:anchorId="5CF62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5pt;height:29.2pt" o:ole="">
            <v:imagedata r:id="rId28" o:title=""/>
          </v:shape>
          <o:OLEObject Type="Embed" ProgID="Equation.DSMT4" ShapeID="_x0000_i1025" DrawAspect="Content" ObjectID="_1797701647" r:id="rId29"/>
        </w:object>
      </w:r>
      <w:r w:rsidR="00BA46F6" w:rsidRPr="00E779AF">
        <w:rPr>
          <w:rFonts w:hint="eastAsia"/>
          <w:sz w:val="16"/>
          <w:szCs w:val="16"/>
        </w:rPr>
        <w:t>··</w:t>
      </w:r>
      <w:r w:rsidR="00BA46F6" w:rsidRPr="00E779AF">
        <w:rPr>
          <w:rFonts w:hint="eastAsia"/>
        </w:rPr>
        <w:t>（B.1）</w:t>
      </w:r>
    </w:p>
    <w:p w14:paraId="7F80CE78" w14:textId="628FBFF5" w:rsidR="00BA46F6" w:rsidRPr="00E779AF" w:rsidRDefault="00BA46F6">
      <w:pPr>
        <w:pStyle w:val="afffffb"/>
        <w:ind w:firstLine="420"/>
      </w:pPr>
    </w:p>
    <w:p w14:paraId="1412C245" w14:textId="554BC84A" w:rsidR="00CE1543" w:rsidRPr="00E779AF" w:rsidRDefault="00F472CA">
      <w:pPr>
        <w:pStyle w:val="afffffb"/>
        <w:ind w:firstLine="420"/>
        <w:rPr>
          <w:lang w:val="zh-TW"/>
        </w:rPr>
      </w:pPr>
      <w:r w:rsidRPr="00E779AF">
        <w:rPr>
          <w:rFonts w:hint="eastAsia"/>
          <w:lang w:val="zh-TW"/>
        </w:rPr>
        <w:t>高效节水灌溉覆盖率</w:t>
      </w:r>
      <w:bookmarkEnd w:id="44"/>
      <w:bookmarkEnd w:id="45"/>
      <w:r w:rsidRPr="00E779AF">
        <w:rPr>
          <w:rFonts w:hint="eastAsia"/>
        </w:rPr>
        <w:t>见</w:t>
      </w:r>
      <w:r w:rsidRPr="00E779AF">
        <w:rPr>
          <w:rFonts w:hint="eastAsia"/>
          <w:lang w:val="zh-TW"/>
        </w:rPr>
        <w:t>公式（B.</w:t>
      </w:r>
      <w:r w:rsidRPr="00E779AF">
        <w:rPr>
          <w:rFonts w:hint="eastAsia"/>
        </w:rPr>
        <w:t>2</w:t>
      </w:r>
      <w:r w:rsidRPr="00E779AF">
        <w:rPr>
          <w:rFonts w:hint="eastAsia"/>
          <w:lang w:val="zh-TW"/>
        </w:rPr>
        <w:t>）:</w:t>
      </w:r>
    </w:p>
    <w:bookmarkStart w:id="46" w:name="_Toc184985194"/>
    <w:bookmarkStart w:id="47" w:name="_Toc184995256"/>
    <w:p w14:paraId="0A38217A" w14:textId="223FBEDF" w:rsidR="00BA46F6" w:rsidRPr="00E779AF" w:rsidRDefault="00F472CA" w:rsidP="00BA46F6">
      <w:pPr>
        <w:pStyle w:val="afffffb"/>
        <w:ind w:firstLine="420"/>
        <w:jc w:val="right"/>
      </w:pPr>
      <w:r w:rsidRPr="00E779AF">
        <w:rPr>
          <w:position w:val="-22"/>
        </w:rPr>
        <w:object w:dxaOrig="5300" w:dyaOrig="560" w14:anchorId="1399B16B">
          <v:shape id="_x0000_i1026" type="#_x0000_t75" style="width:264.25pt;height:29.2pt" o:ole="">
            <v:imagedata r:id="rId30" o:title=""/>
          </v:shape>
          <o:OLEObject Type="Embed" ProgID="Equation.DSMT4" ShapeID="_x0000_i1026" DrawAspect="Content" ObjectID="_1797701648" r:id="rId31"/>
        </w:object>
      </w:r>
      <w:r w:rsidR="00BA46F6" w:rsidRPr="00E779AF">
        <w:rPr>
          <w:rFonts w:hint="eastAsia"/>
          <w:sz w:val="16"/>
          <w:szCs w:val="16"/>
        </w:rPr>
        <w:t>········</w:t>
      </w:r>
      <w:r w:rsidR="00BA46F6" w:rsidRPr="00E779AF">
        <w:rPr>
          <w:rFonts w:hint="eastAsia"/>
        </w:rPr>
        <w:t>（B.2）</w:t>
      </w:r>
    </w:p>
    <w:p w14:paraId="0137ECC8" w14:textId="77777777" w:rsidR="00BA46F6" w:rsidRPr="00E779AF" w:rsidRDefault="00BA46F6">
      <w:pPr>
        <w:pStyle w:val="afffffb"/>
        <w:ind w:firstLine="420"/>
      </w:pPr>
    </w:p>
    <w:bookmarkEnd w:id="46"/>
    <w:bookmarkEnd w:id="47"/>
    <w:p w14:paraId="6975CE7D" w14:textId="4D1D131E" w:rsidR="00CE1543" w:rsidRPr="00E779AF" w:rsidRDefault="006250FB">
      <w:pPr>
        <w:pStyle w:val="afffffb"/>
        <w:ind w:firstLine="420"/>
        <w:rPr>
          <w:lang w:val="zh-TW"/>
        </w:rPr>
      </w:pPr>
      <w:r>
        <w:rPr>
          <w:rFonts w:hint="eastAsia"/>
          <w:lang w:val="zh-TW"/>
        </w:rPr>
        <w:t>泵站设置效率</w:t>
      </w:r>
      <w:r w:rsidRPr="00E779AF">
        <w:rPr>
          <w:rFonts w:hint="eastAsia"/>
        </w:rPr>
        <w:t>见</w:t>
      </w:r>
      <w:r w:rsidRPr="00E779AF">
        <w:rPr>
          <w:rFonts w:hint="eastAsia"/>
          <w:lang w:val="zh-TW"/>
        </w:rPr>
        <w:t>公式（B.</w:t>
      </w:r>
      <w:r w:rsidR="00BA46F6" w:rsidRPr="00E779AF">
        <w:rPr>
          <w:rFonts w:hint="eastAsia"/>
          <w:lang w:val="zh-TW"/>
        </w:rPr>
        <w:t>3</w:t>
      </w:r>
      <w:r w:rsidRPr="00E779AF">
        <w:rPr>
          <w:rFonts w:hint="eastAsia"/>
          <w:lang w:val="zh-TW"/>
        </w:rPr>
        <w:t>）:</w:t>
      </w:r>
    </w:p>
    <w:bookmarkStart w:id="48" w:name="_Toc184985195"/>
    <w:bookmarkStart w:id="49" w:name="_Toc184995257"/>
    <w:p w14:paraId="2422E3F9" w14:textId="4F98D6E9" w:rsidR="00BA46F6" w:rsidRPr="00E779AF" w:rsidRDefault="00F472CA" w:rsidP="00BA46F6">
      <w:pPr>
        <w:pStyle w:val="afffffb"/>
        <w:ind w:firstLine="420"/>
        <w:jc w:val="right"/>
      </w:pPr>
      <w:r w:rsidRPr="00E779AF">
        <w:rPr>
          <w:position w:val="-22"/>
        </w:rPr>
        <w:object w:dxaOrig="3300" w:dyaOrig="560" w14:anchorId="2DAEC0B0">
          <v:shape id="_x0000_i1027" type="#_x0000_t75" style="width:165.75pt;height:29.2pt" o:ole="">
            <v:imagedata r:id="rId32" o:title=""/>
          </v:shape>
          <o:OLEObject Type="Embed" ProgID="Equation.DSMT4" ShapeID="_x0000_i1027" DrawAspect="Content" ObjectID="_1797701649" r:id="rId33"/>
        </w:object>
      </w:r>
      <w:r w:rsidR="00BA46F6" w:rsidRPr="00E779AF">
        <w:rPr>
          <w:rFonts w:hint="eastAsia"/>
          <w:sz w:val="16"/>
          <w:szCs w:val="16"/>
        </w:rPr>
        <w:t>····</w:t>
      </w:r>
      <w:r w:rsidRPr="00E779AF">
        <w:rPr>
          <w:rFonts w:hint="eastAsia"/>
          <w:sz w:val="16"/>
          <w:szCs w:val="16"/>
        </w:rPr>
        <w:t>···</w:t>
      </w:r>
      <w:r w:rsidR="00BA46F6" w:rsidRPr="00E779AF">
        <w:rPr>
          <w:rFonts w:hint="eastAsia"/>
          <w:sz w:val="16"/>
          <w:szCs w:val="16"/>
        </w:rPr>
        <w:t>····</w:t>
      </w:r>
      <w:r w:rsidR="00BA46F6" w:rsidRPr="00E779AF">
        <w:rPr>
          <w:rFonts w:hint="eastAsia"/>
        </w:rPr>
        <w:t>（B.3）</w:t>
      </w:r>
    </w:p>
    <w:p w14:paraId="47FA4951" w14:textId="77777777" w:rsidR="00BA46F6" w:rsidRPr="00E779AF" w:rsidRDefault="00BA46F6">
      <w:pPr>
        <w:pStyle w:val="afffffb"/>
        <w:ind w:firstLine="420"/>
      </w:pPr>
    </w:p>
    <w:bookmarkEnd w:id="48"/>
    <w:bookmarkEnd w:id="49"/>
    <w:p w14:paraId="1E6C4C84" w14:textId="0EAF06F2" w:rsidR="00CE1543" w:rsidRPr="00E779AF" w:rsidRDefault="00F472CA">
      <w:pPr>
        <w:pStyle w:val="afffffb"/>
        <w:ind w:firstLine="420"/>
        <w:rPr>
          <w:lang w:val="zh-TW"/>
        </w:rPr>
      </w:pPr>
      <w:r w:rsidRPr="00E779AF">
        <w:rPr>
          <w:rFonts w:hint="eastAsia"/>
          <w:lang w:val="zh-TW"/>
        </w:rPr>
        <w:t>计量设施配备率</w:t>
      </w:r>
      <w:r w:rsidRPr="00E779AF">
        <w:rPr>
          <w:rFonts w:hint="eastAsia"/>
        </w:rPr>
        <w:t>见</w:t>
      </w:r>
      <w:r w:rsidRPr="00E779AF">
        <w:rPr>
          <w:rFonts w:hint="eastAsia"/>
          <w:lang w:val="zh-TW"/>
        </w:rPr>
        <w:t>公式（B.</w:t>
      </w:r>
      <w:r w:rsidR="00D5285C" w:rsidRPr="00E779AF">
        <w:rPr>
          <w:rFonts w:hint="eastAsia"/>
          <w:lang w:val="zh-TW"/>
        </w:rPr>
        <w:t>4</w:t>
      </w:r>
      <w:r w:rsidRPr="00E779AF">
        <w:rPr>
          <w:rFonts w:hint="eastAsia"/>
          <w:lang w:val="zh-TW"/>
        </w:rPr>
        <w:t>）:</w:t>
      </w:r>
    </w:p>
    <w:bookmarkStart w:id="50" w:name="_Toc184985196"/>
    <w:bookmarkStart w:id="51" w:name="_Toc184995258"/>
    <w:p w14:paraId="5145697B" w14:textId="6577864F" w:rsidR="00BA46F6" w:rsidRPr="00E779AF" w:rsidRDefault="00F472CA" w:rsidP="00BA46F6">
      <w:pPr>
        <w:pStyle w:val="afffffb"/>
        <w:ind w:firstLine="420"/>
        <w:jc w:val="right"/>
      </w:pPr>
      <w:r w:rsidRPr="00E779AF">
        <w:rPr>
          <w:position w:val="-22"/>
        </w:rPr>
        <w:object w:dxaOrig="4900" w:dyaOrig="560" w14:anchorId="6C2136EF">
          <v:shape id="_x0000_i1028" type="#_x0000_t75" style="width:243.85pt;height:29.2pt" o:ole="">
            <v:imagedata r:id="rId34" o:title=""/>
          </v:shape>
          <o:OLEObject Type="Embed" ProgID="Equation.DSMT4" ShapeID="_x0000_i1028" DrawAspect="Content" ObjectID="_1797701650" r:id="rId35"/>
        </w:object>
      </w:r>
      <w:r w:rsidR="00BA46F6" w:rsidRPr="00E779AF">
        <w:rPr>
          <w:rFonts w:hint="eastAsia"/>
          <w:sz w:val="16"/>
          <w:szCs w:val="16"/>
        </w:rPr>
        <w:t>········</w:t>
      </w:r>
      <w:r w:rsidR="00BA46F6" w:rsidRPr="00E779AF">
        <w:rPr>
          <w:rFonts w:hint="eastAsia"/>
        </w:rPr>
        <w:t>（B.</w:t>
      </w:r>
      <w:r w:rsidR="00D5285C" w:rsidRPr="00E779AF">
        <w:rPr>
          <w:rFonts w:hint="eastAsia"/>
        </w:rPr>
        <w:t>4</w:t>
      </w:r>
      <w:r w:rsidR="00BA46F6" w:rsidRPr="00E779AF">
        <w:rPr>
          <w:rFonts w:hint="eastAsia"/>
        </w:rPr>
        <w:t>）</w:t>
      </w:r>
    </w:p>
    <w:p w14:paraId="561C71D5" w14:textId="77777777" w:rsidR="00D5285C" w:rsidRPr="00E779AF" w:rsidRDefault="00D5285C">
      <w:pPr>
        <w:pStyle w:val="afffffb"/>
        <w:ind w:firstLine="420"/>
      </w:pPr>
    </w:p>
    <w:p w14:paraId="4DC00220" w14:textId="77EDD011" w:rsidR="00CE1543" w:rsidRPr="00E779AF" w:rsidRDefault="00000000">
      <w:pPr>
        <w:pStyle w:val="afffffb"/>
        <w:ind w:firstLine="420"/>
        <w:rPr>
          <w:lang w:val="zh-TW"/>
        </w:rPr>
      </w:pPr>
      <w:bookmarkStart w:id="52" w:name="_Toc184995259"/>
      <w:bookmarkStart w:id="53" w:name="_Toc184985197"/>
      <w:bookmarkEnd w:id="50"/>
      <w:bookmarkEnd w:id="51"/>
      <w:r w:rsidRPr="00E779AF">
        <w:rPr>
          <w:rFonts w:hint="eastAsia"/>
        </w:rPr>
        <w:t>节水型器具普及率</w:t>
      </w:r>
      <w:bookmarkEnd w:id="52"/>
      <w:bookmarkEnd w:id="53"/>
      <w:r w:rsidRPr="00E779AF">
        <w:rPr>
          <w:rFonts w:hint="eastAsia"/>
        </w:rPr>
        <w:t>见</w:t>
      </w:r>
      <w:r w:rsidRPr="00E779AF">
        <w:rPr>
          <w:rFonts w:hint="eastAsia"/>
          <w:lang w:val="zh-TW"/>
        </w:rPr>
        <w:t>公式（B.</w:t>
      </w:r>
      <w:r w:rsidR="00F472CA" w:rsidRPr="00E779AF">
        <w:rPr>
          <w:rFonts w:hint="eastAsia"/>
          <w:lang w:val="zh-TW"/>
        </w:rPr>
        <w:t>5</w:t>
      </w:r>
      <w:r w:rsidRPr="00E779AF">
        <w:rPr>
          <w:rFonts w:hint="eastAsia"/>
          <w:lang w:val="zh-TW"/>
        </w:rPr>
        <w:t>）:</w:t>
      </w:r>
    </w:p>
    <w:p w14:paraId="7E94F37C" w14:textId="2BCE7B9B" w:rsidR="00BA46F6" w:rsidRPr="00E779AF" w:rsidRDefault="00F472CA" w:rsidP="00BA46F6">
      <w:pPr>
        <w:pStyle w:val="afffffb"/>
        <w:ind w:firstLine="420"/>
        <w:jc w:val="right"/>
      </w:pPr>
      <w:r w:rsidRPr="00E779AF">
        <w:rPr>
          <w:position w:val="-22"/>
        </w:rPr>
        <w:object w:dxaOrig="4920" w:dyaOrig="560" w14:anchorId="6F006E50">
          <v:shape id="_x0000_i1029" type="#_x0000_t75" style="width:245.2pt;height:29.2pt" o:ole="">
            <v:imagedata r:id="rId36" o:title=""/>
          </v:shape>
          <o:OLEObject Type="Embed" ProgID="Equation.DSMT4" ShapeID="_x0000_i1029" DrawAspect="Content" ObjectID="_1797701651" r:id="rId37"/>
        </w:object>
      </w:r>
      <w:r w:rsidR="00BA46F6" w:rsidRPr="00E779AF">
        <w:rPr>
          <w:rFonts w:hint="eastAsia"/>
          <w:sz w:val="16"/>
          <w:szCs w:val="16"/>
        </w:rPr>
        <w:t>········</w:t>
      </w:r>
      <w:r w:rsidR="00BA46F6" w:rsidRPr="00E779AF">
        <w:rPr>
          <w:rFonts w:hint="eastAsia"/>
        </w:rPr>
        <w:t>（B.</w:t>
      </w:r>
      <w:r w:rsidRPr="00E779AF">
        <w:rPr>
          <w:rFonts w:hint="eastAsia"/>
        </w:rPr>
        <w:t>5</w:t>
      </w:r>
      <w:r w:rsidR="00BA46F6" w:rsidRPr="00E779AF">
        <w:rPr>
          <w:rFonts w:hint="eastAsia"/>
        </w:rPr>
        <w:t>）</w:t>
      </w:r>
    </w:p>
    <w:p w14:paraId="7E4A41AB" w14:textId="77777777" w:rsidR="00B0718A" w:rsidRPr="00E779AF" w:rsidRDefault="00B0718A">
      <w:pPr>
        <w:pStyle w:val="afffffb"/>
        <w:ind w:firstLine="420"/>
      </w:pPr>
    </w:p>
    <w:p w14:paraId="02923142" w14:textId="77777777" w:rsidR="00F17601" w:rsidRPr="00E779AF" w:rsidRDefault="00F17601">
      <w:pPr>
        <w:pStyle w:val="afffffb"/>
        <w:ind w:firstLine="420"/>
      </w:pPr>
    </w:p>
    <w:p w14:paraId="16286AF5" w14:textId="77777777" w:rsidR="00F17601" w:rsidRPr="00E779AF" w:rsidRDefault="00F17601">
      <w:pPr>
        <w:pStyle w:val="afffffb"/>
        <w:ind w:firstLine="420"/>
      </w:pPr>
    </w:p>
    <w:p w14:paraId="0619F674" w14:textId="77777777" w:rsidR="00CE1543" w:rsidRPr="00E779AF" w:rsidRDefault="00CE1543">
      <w:pPr>
        <w:pStyle w:val="afffffb"/>
        <w:ind w:firstLine="420"/>
        <w:sectPr w:rsidR="00CE1543" w:rsidRPr="00E779AF">
          <w:pgSz w:w="11906" w:h="16838"/>
          <w:pgMar w:top="1871" w:right="1134" w:bottom="1134" w:left="1134" w:header="1418" w:footer="1247" w:gutter="284"/>
          <w:cols w:space="425"/>
          <w:formProt w:val="0"/>
          <w:docGrid w:linePitch="312"/>
        </w:sectPr>
      </w:pPr>
    </w:p>
    <w:p w14:paraId="2D107A49" w14:textId="1A529A8A" w:rsidR="00CE1543" w:rsidRPr="00E779AF" w:rsidRDefault="00000000">
      <w:pPr>
        <w:pStyle w:val="aff3"/>
        <w:spacing w:after="120"/>
      </w:pPr>
      <w:r w:rsidRPr="00E779AF">
        <w:lastRenderedPageBreak/>
        <w:br/>
      </w:r>
      <w:bookmarkStart w:id="54" w:name="_Toc187068078"/>
      <w:r w:rsidRPr="00E779AF">
        <w:t>（</w:t>
      </w:r>
      <w:r w:rsidRPr="00E779AF">
        <w:rPr>
          <w:rFonts w:hint="eastAsia"/>
        </w:rPr>
        <w:t>资料性</w:t>
      </w:r>
      <w:r w:rsidRPr="00E779AF">
        <w:t>）</w:t>
      </w:r>
      <w:r w:rsidRPr="00E779AF">
        <w:br/>
      </w:r>
      <w:r w:rsidRPr="00E779AF">
        <w:rPr>
          <w:rFonts w:hint="eastAsia"/>
        </w:rPr>
        <w:t>节水型</w:t>
      </w:r>
      <w:r w:rsidR="00C53570" w:rsidRPr="00E779AF">
        <w:rPr>
          <w:rFonts w:hint="eastAsia"/>
        </w:rPr>
        <w:t>农业园区</w:t>
      </w:r>
      <w:r w:rsidRPr="00E779AF">
        <w:rPr>
          <w:rFonts w:hint="eastAsia"/>
        </w:rPr>
        <w:t>评价程序</w:t>
      </w:r>
      <w:bookmarkEnd w:id="54"/>
    </w:p>
    <w:p w14:paraId="6C301A8F" w14:textId="6A06AEE3" w:rsidR="00CE1543" w:rsidRPr="00E779AF" w:rsidRDefault="00000000" w:rsidP="001730B2">
      <w:pPr>
        <w:pStyle w:val="affffffffffd"/>
        <w:rPr>
          <w:rFonts w:hint="eastAsia"/>
        </w:rPr>
      </w:pPr>
      <w:r w:rsidRPr="00E779AF">
        <w:rPr>
          <w:rFonts w:hint="eastAsia"/>
        </w:rPr>
        <w:t>节水型</w:t>
      </w:r>
      <w:r w:rsidR="00C53570" w:rsidRPr="00E779AF">
        <w:rPr>
          <w:rFonts w:hint="eastAsia"/>
        </w:rPr>
        <w:t>农业园区</w:t>
      </w:r>
      <w:r w:rsidRPr="00E779AF">
        <w:rPr>
          <w:rFonts w:hint="eastAsia"/>
        </w:rPr>
        <w:t>的评价程序分为</w:t>
      </w:r>
      <w:r w:rsidR="00C53570" w:rsidRPr="00E779AF">
        <w:rPr>
          <w:rFonts w:hint="eastAsia"/>
        </w:rPr>
        <w:t>农业园区</w:t>
      </w:r>
      <w:r w:rsidRPr="00E779AF">
        <w:rPr>
          <w:rFonts w:hint="eastAsia"/>
        </w:rPr>
        <w:t>申报、县级初审、市级复核验收、行政审核四个环节。</w:t>
      </w:r>
    </w:p>
    <w:p w14:paraId="0C77CA33" w14:textId="6B756D19" w:rsidR="00CE1543" w:rsidRPr="00E779AF" w:rsidRDefault="00000000" w:rsidP="001730B2">
      <w:pPr>
        <w:pStyle w:val="affffffffffd"/>
        <w:rPr>
          <w:rFonts w:hint="eastAsia"/>
        </w:rPr>
      </w:pPr>
      <w:r w:rsidRPr="00E779AF">
        <w:rPr>
          <w:rFonts w:hint="eastAsia"/>
        </w:rPr>
        <w:t>有建设意向的</w:t>
      </w:r>
      <w:r w:rsidR="00C53570" w:rsidRPr="00E779AF">
        <w:rPr>
          <w:rFonts w:hint="eastAsia"/>
        </w:rPr>
        <w:t>农业园区</w:t>
      </w:r>
      <w:r w:rsidRPr="00E779AF">
        <w:rPr>
          <w:rFonts w:hint="eastAsia"/>
        </w:rPr>
        <w:t>管理机构在完成自评后，向所在县（市、区）</w:t>
      </w:r>
      <w:r w:rsidR="00623180" w:rsidRPr="00E779AF">
        <w:rPr>
          <w:rFonts w:hint="eastAsia"/>
        </w:rPr>
        <w:t>水行政主管部门</w:t>
      </w:r>
      <w:r w:rsidRPr="00E779AF">
        <w:rPr>
          <w:rFonts w:hint="eastAsia"/>
        </w:rPr>
        <w:t>、</w:t>
      </w:r>
      <w:r w:rsidR="00F472CA" w:rsidRPr="00E779AF">
        <w:rPr>
          <w:rFonts w:hint="eastAsia"/>
        </w:rPr>
        <w:t>农业农村行政主管部门</w:t>
      </w:r>
      <w:r w:rsidRPr="00E779AF">
        <w:rPr>
          <w:rFonts w:hint="eastAsia"/>
        </w:rPr>
        <w:t>提出申请，并附具相关申报材料。申报材料包括申报书、基本条件的相关证明材料、建设工作总结、逐项自评情况和有关证明支撑材料（文档及声像资料）等。以上材料</w:t>
      </w:r>
      <w:r w:rsidR="002142D1" w:rsidRPr="00E779AF">
        <w:rPr>
          <w:rFonts w:hint="eastAsia"/>
        </w:rPr>
        <w:t>纸质版</w:t>
      </w:r>
      <w:r w:rsidRPr="00E779AF">
        <w:rPr>
          <w:rFonts w:hint="eastAsia"/>
        </w:rPr>
        <w:t>一式两份，并</w:t>
      </w:r>
      <w:proofErr w:type="gramStart"/>
      <w:r w:rsidRPr="00E779AF">
        <w:rPr>
          <w:rFonts w:hint="eastAsia"/>
        </w:rPr>
        <w:t>附电子</w:t>
      </w:r>
      <w:proofErr w:type="gramEnd"/>
      <w:r w:rsidRPr="00E779AF">
        <w:rPr>
          <w:rFonts w:hint="eastAsia"/>
        </w:rPr>
        <w:t>申报材料。</w:t>
      </w:r>
    </w:p>
    <w:p w14:paraId="6A94CFE1" w14:textId="4D139E38" w:rsidR="00CE1543" w:rsidRPr="00E779AF" w:rsidRDefault="002142D1" w:rsidP="001730B2">
      <w:pPr>
        <w:pStyle w:val="affffffffffd"/>
        <w:rPr>
          <w:rFonts w:hint="eastAsia"/>
        </w:rPr>
      </w:pPr>
      <w:bookmarkStart w:id="55" w:name="_Hlk187088869"/>
      <w:r w:rsidRPr="00E779AF">
        <w:rPr>
          <w:rFonts w:hint="eastAsia"/>
        </w:rPr>
        <w:t>县（市、区）水行政主管部门会同</w:t>
      </w:r>
      <w:r w:rsidR="00F472CA" w:rsidRPr="00E779AF">
        <w:rPr>
          <w:rFonts w:hint="eastAsia"/>
        </w:rPr>
        <w:t>农业农村行政主管部门</w:t>
      </w:r>
      <w:r w:rsidRPr="00E779AF">
        <w:rPr>
          <w:rFonts w:hint="eastAsia"/>
        </w:rPr>
        <w:t>对照</w:t>
      </w:r>
      <w:bookmarkEnd w:id="55"/>
      <w:r w:rsidRPr="00E779AF">
        <w:rPr>
          <w:rFonts w:hint="eastAsia"/>
        </w:rPr>
        <w:t>评价标准对申报材料进行初审，达到验收要求的向市水行政主管部门推荐。各县（市、区）水行政主管部门应于每年12月15日前完成申报推荐工作，并将相关材料报送至市水行政主管部门。</w:t>
      </w:r>
    </w:p>
    <w:p w14:paraId="69F7E445" w14:textId="7B3D4E8B" w:rsidR="00CE1543" w:rsidRPr="00E779AF" w:rsidRDefault="002142D1" w:rsidP="001730B2">
      <w:pPr>
        <w:pStyle w:val="affffffffffd"/>
        <w:rPr>
          <w:rFonts w:hint="eastAsia"/>
        </w:rPr>
      </w:pPr>
      <w:bookmarkStart w:id="56" w:name="_Hlk187088851"/>
      <w:r w:rsidRPr="00E779AF">
        <w:rPr>
          <w:rFonts w:hint="eastAsia"/>
        </w:rPr>
        <w:t>市水行政主管部门会同市</w:t>
      </w:r>
      <w:r w:rsidR="00F472CA" w:rsidRPr="00E779AF">
        <w:rPr>
          <w:rFonts w:hint="eastAsia"/>
        </w:rPr>
        <w:t>农业农村行政主管部门</w:t>
      </w:r>
      <w:bookmarkEnd w:id="56"/>
      <w:r w:rsidRPr="00E779AF">
        <w:rPr>
          <w:rFonts w:hint="eastAsia"/>
        </w:rPr>
        <w:t>组织开展材料审核、现场核查、专家组验收。审核过程中如发现申报材料有造假嫌疑的，取消申报资格，三年内不得申报。</w:t>
      </w:r>
    </w:p>
    <w:p w14:paraId="65FD1CBB" w14:textId="5EF840B8" w:rsidR="00CE1543" w:rsidRPr="00E779AF" w:rsidRDefault="002142D1" w:rsidP="001730B2">
      <w:pPr>
        <w:pStyle w:val="affffffffffd"/>
        <w:rPr>
          <w:rFonts w:hint="eastAsia"/>
        </w:rPr>
      </w:pPr>
      <w:r w:rsidRPr="00E779AF">
        <w:rPr>
          <w:rFonts w:hint="eastAsia"/>
          <w:bCs/>
          <w:lang w:val="en-US"/>
        </w:rPr>
        <w:t>评价得分</w:t>
      </w:r>
      <w:r w:rsidRPr="00E779AF">
        <w:rPr>
          <w:bCs/>
          <w:lang w:val="en-US"/>
        </w:rPr>
        <w:t>在</w:t>
      </w:r>
      <w:r w:rsidRPr="00E779AF">
        <w:rPr>
          <w:rFonts w:hint="eastAsia"/>
          <w:bCs/>
          <w:lang w:val="en-US"/>
        </w:rPr>
        <w:t>85</w:t>
      </w:r>
      <w:r w:rsidRPr="00E779AF">
        <w:rPr>
          <w:bCs/>
          <w:lang w:val="en-US"/>
        </w:rPr>
        <w:t>分以上（含</w:t>
      </w:r>
      <w:r w:rsidRPr="00E779AF">
        <w:rPr>
          <w:rFonts w:hint="eastAsia"/>
          <w:bCs/>
          <w:lang w:val="en-US"/>
        </w:rPr>
        <w:t>鼓励性指标得分</w:t>
      </w:r>
      <w:r w:rsidRPr="00E779AF">
        <w:rPr>
          <w:bCs/>
          <w:lang w:val="en-US"/>
        </w:rPr>
        <w:t>）</w:t>
      </w:r>
      <w:r w:rsidRPr="00E779AF">
        <w:rPr>
          <w:rFonts w:hint="eastAsia"/>
          <w:bCs/>
          <w:lang w:val="en-US"/>
        </w:rPr>
        <w:t>的为合格</w:t>
      </w:r>
      <w:r w:rsidRPr="00E779AF">
        <w:rPr>
          <w:bCs/>
          <w:lang w:val="en-US"/>
        </w:rPr>
        <w:t>，</w:t>
      </w:r>
      <w:r w:rsidRPr="00E779AF">
        <w:rPr>
          <w:rFonts w:hint="eastAsia"/>
        </w:rPr>
        <w:t>对符合建设要求、通过审核验收的节水型</w:t>
      </w:r>
      <w:r w:rsidR="00C53570" w:rsidRPr="00E779AF">
        <w:rPr>
          <w:rFonts w:hint="eastAsia"/>
        </w:rPr>
        <w:t>农业园区</w:t>
      </w:r>
      <w:r w:rsidRPr="00E779AF">
        <w:rPr>
          <w:rFonts w:hint="eastAsia"/>
        </w:rPr>
        <w:t>，经公示无异议后，授予“盐城市节水型</w:t>
      </w:r>
      <w:r w:rsidR="00C53570" w:rsidRPr="00E779AF">
        <w:rPr>
          <w:rFonts w:hint="eastAsia"/>
        </w:rPr>
        <w:t>农业园区</w:t>
      </w:r>
      <w:r w:rsidRPr="00E779AF">
        <w:rPr>
          <w:rFonts w:hint="eastAsia"/>
        </w:rPr>
        <w:t>”称号。</w:t>
      </w:r>
    </w:p>
    <w:p w14:paraId="05D3B406" w14:textId="576EFA98" w:rsidR="00CE1543" w:rsidRPr="00E779AF" w:rsidRDefault="00000000" w:rsidP="001730B2">
      <w:pPr>
        <w:pStyle w:val="affffffffffd"/>
        <w:rPr>
          <w:rFonts w:hint="eastAsia"/>
          <w:bCs/>
          <w:lang w:val="en-US"/>
        </w:rPr>
      </w:pPr>
      <w:r w:rsidRPr="00E779AF">
        <w:rPr>
          <w:rFonts w:hint="eastAsia"/>
          <w:bCs/>
          <w:lang w:val="en-US"/>
        </w:rPr>
        <w:t>“盐城市节水型</w:t>
      </w:r>
      <w:r w:rsidR="00C53570" w:rsidRPr="00E779AF">
        <w:rPr>
          <w:rFonts w:hint="eastAsia"/>
          <w:bCs/>
          <w:lang w:val="en-US"/>
        </w:rPr>
        <w:t>农业园区</w:t>
      </w:r>
      <w:r w:rsidRPr="00E779AF">
        <w:rPr>
          <w:rFonts w:hint="eastAsia"/>
          <w:bCs/>
          <w:lang w:val="en-US"/>
        </w:rPr>
        <w:t>”有效期为5年，有效期满前半年，应由</w:t>
      </w:r>
      <w:r w:rsidR="00C53570" w:rsidRPr="00E779AF">
        <w:rPr>
          <w:rFonts w:hint="eastAsia"/>
        </w:rPr>
        <w:t>农业园区</w:t>
      </w:r>
      <w:r w:rsidR="002142D1" w:rsidRPr="00E779AF">
        <w:rPr>
          <w:rFonts w:hint="eastAsia"/>
        </w:rPr>
        <w:t>管理机构</w:t>
      </w:r>
      <w:r w:rsidRPr="00E779AF">
        <w:rPr>
          <w:rFonts w:hint="eastAsia"/>
          <w:bCs/>
          <w:lang w:val="en-US"/>
        </w:rPr>
        <w:t>向认定部门提出复审申请。经复审合格的，保留节水型</w:t>
      </w:r>
      <w:r w:rsidR="00C53570" w:rsidRPr="00E779AF">
        <w:rPr>
          <w:rFonts w:hint="eastAsia"/>
          <w:bCs/>
          <w:lang w:val="en-US"/>
        </w:rPr>
        <w:t>农业园区</w:t>
      </w:r>
      <w:r w:rsidRPr="00E779AF">
        <w:rPr>
          <w:rFonts w:hint="eastAsia"/>
          <w:bCs/>
          <w:lang w:val="en-US"/>
        </w:rPr>
        <w:t>称号，</w:t>
      </w:r>
      <w:r w:rsidR="003B74DC" w:rsidRPr="00E779AF">
        <w:rPr>
          <w:rFonts w:hint="eastAsia"/>
          <w:bCs/>
          <w:lang w:val="en-US"/>
        </w:rPr>
        <w:t>复审</w:t>
      </w:r>
      <w:r w:rsidRPr="00E779AF">
        <w:rPr>
          <w:rFonts w:hint="eastAsia"/>
          <w:bCs/>
          <w:lang w:val="en-US"/>
        </w:rPr>
        <w:t>不合格的，撤销节水型</w:t>
      </w:r>
      <w:r w:rsidR="00C53570" w:rsidRPr="00E779AF">
        <w:rPr>
          <w:rFonts w:hint="eastAsia"/>
          <w:bCs/>
          <w:lang w:val="en-US"/>
        </w:rPr>
        <w:t>农业园区</w:t>
      </w:r>
      <w:r w:rsidRPr="00E779AF">
        <w:rPr>
          <w:rFonts w:hint="eastAsia"/>
          <w:bCs/>
          <w:lang w:val="en-US"/>
        </w:rPr>
        <w:t>称号。</w:t>
      </w:r>
    </w:p>
    <w:p w14:paraId="25ADF9FC" w14:textId="77777777" w:rsidR="00CE1543" w:rsidRPr="00E779AF" w:rsidRDefault="00CE1543">
      <w:pPr>
        <w:pStyle w:val="afffffb"/>
        <w:ind w:firstLine="420"/>
        <w:rPr>
          <w:lang w:val="zh-TW"/>
        </w:rPr>
      </w:pPr>
    </w:p>
    <w:p w14:paraId="1E5C0E0B" w14:textId="77777777" w:rsidR="00CE1543" w:rsidRPr="00E779AF" w:rsidRDefault="00CE1543">
      <w:pPr>
        <w:pStyle w:val="afffffb"/>
        <w:ind w:firstLine="420"/>
        <w:rPr>
          <w:lang w:val="zh-TW"/>
        </w:rPr>
        <w:sectPr w:rsidR="00CE1543" w:rsidRPr="00E779AF">
          <w:pgSz w:w="11906" w:h="16838"/>
          <w:pgMar w:top="1871" w:right="1134" w:bottom="1134" w:left="1134" w:header="1418" w:footer="1247" w:gutter="284"/>
          <w:cols w:space="425"/>
          <w:formProt w:val="0"/>
          <w:docGrid w:linePitch="312"/>
        </w:sectPr>
      </w:pPr>
    </w:p>
    <w:p w14:paraId="4C937923" w14:textId="6A44551F" w:rsidR="00CE1543" w:rsidRPr="00E779AF" w:rsidRDefault="00000000" w:rsidP="00E779AF">
      <w:pPr>
        <w:pStyle w:val="affffff2"/>
        <w:spacing w:after="120"/>
      </w:pPr>
      <w:bookmarkStart w:id="57" w:name="_Toc187068079"/>
      <w:r w:rsidRPr="00E779AF">
        <w:rPr>
          <w:rFonts w:hint="eastAsia"/>
          <w:lang w:val="zh-TW"/>
        </w:rPr>
        <w:lastRenderedPageBreak/>
        <w:t>参考文献</w:t>
      </w:r>
      <w:bookmarkEnd w:id="57"/>
    </w:p>
    <w:p w14:paraId="55AF8FD5" w14:textId="4C66E743" w:rsidR="00F17601" w:rsidRDefault="00F17601" w:rsidP="00E779AF">
      <w:pPr>
        <w:pStyle w:val="a"/>
      </w:pPr>
      <w:r w:rsidRPr="00E779AF">
        <w:rPr>
          <w:rFonts w:hint="eastAsia"/>
        </w:rPr>
        <w:t>GB/T 4754  国民经济行业分类</w:t>
      </w:r>
    </w:p>
    <w:p w14:paraId="4E8519F8" w14:textId="6B4D8441" w:rsidR="005E3701" w:rsidRPr="00E779AF" w:rsidRDefault="005E3701" w:rsidP="00E779AF">
      <w:pPr>
        <w:pStyle w:val="a"/>
      </w:pPr>
      <w:r w:rsidRPr="005E3701">
        <w:rPr>
          <w:rFonts w:hint="eastAsia"/>
        </w:rPr>
        <w:t>GB 50265-2022</w:t>
      </w:r>
      <w:r>
        <w:rPr>
          <w:rFonts w:hint="eastAsia"/>
        </w:rPr>
        <w:t xml:space="preserve"> </w:t>
      </w:r>
      <w:r w:rsidRPr="005E3701">
        <w:rPr>
          <w:rFonts w:hint="eastAsia"/>
        </w:rPr>
        <w:t>泵站设计标准</w:t>
      </w:r>
    </w:p>
    <w:p w14:paraId="4B2DBB37" w14:textId="6CD1F3C6" w:rsidR="00F17601" w:rsidRPr="00E779AF" w:rsidRDefault="00F17601" w:rsidP="00E779AF">
      <w:pPr>
        <w:pStyle w:val="a"/>
      </w:pPr>
      <w:r w:rsidRPr="00E779AF">
        <w:rPr>
          <w:rFonts w:hint="eastAsia"/>
        </w:rPr>
        <w:t>GB/T 50363  节水灌溉工程技术标准</w:t>
      </w:r>
    </w:p>
    <w:p w14:paraId="62841478" w14:textId="4510CE8C" w:rsidR="00F17601" w:rsidRPr="00E779AF" w:rsidRDefault="00F17601" w:rsidP="00E779AF">
      <w:pPr>
        <w:pStyle w:val="a"/>
      </w:pPr>
      <w:r w:rsidRPr="00E779AF">
        <w:rPr>
          <w:rFonts w:hint="eastAsia"/>
        </w:rPr>
        <w:t>SL/Z 699  灌溉水利用率测定技术导则</w:t>
      </w:r>
    </w:p>
    <w:p w14:paraId="0FB90188" w14:textId="77777777" w:rsidR="00CE1543" w:rsidRDefault="00000000">
      <w:pPr>
        <w:pStyle w:val="afffffb"/>
        <w:ind w:firstLineChars="0" w:firstLine="0"/>
        <w:jc w:val="center"/>
        <w:rPr>
          <w:lang w:val="zh-TW"/>
        </w:rPr>
      </w:pPr>
      <w:r w:rsidRPr="00E779AF">
        <w:rPr>
          <w:noProof/>
        </w:rPr>
        <w:drawing>
          <wp:inline distT="0" distB="0" distL="0" distR="0" wp14:anchorId="1C284766" wp14:editId="5047D205">
            <wp:extent cx="1485900" cy="323850"/>
            <wp:effectExtent l="0" t="0" r="0" b="0"/>
            <wp:docPr id="57296965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969657" name="图片 1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1485900" cy="323850"/>
                    </a:xfrm>
                    <a:prstGeom prst="rect">
                      <a:avLst/>
                    </a:prstGeom>
                    <a:noFill/>
                    <a:ln>
                      <a:noFill/>
                    </a:ln>
                  </pic:spPr>
                </pic:pic>
              </a:graphicData>
            </a:graphic>
          </wp:inline>
        </w:drawing>
      </w:r>
    </w:p>
    <w:sectPr w:rsidR="00CE1543">
      <w:pgSz w:w="11906" w:h="16838"/>
      <w:pgMar w:top="1871" w:right="1134" w:bottom="1134" w:left="1134" w:header="1418" w:footer="1247"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01603" w14:textId="77777777" w:rsidR="00E76241" w:rsidRDefault="00E76241">
      <w:pPr>
        <w:spacing w:line="240" w:lineRule="auto"/>
      </w:pPr>
      <w:r>
        <w:separator/>
      </w:r>
    </w:p>
  </w:endnote>
  <w:endnote w:type="continuationSeparator" w:id="0">
    <w:p w14:paraId="1F48A69D" w14:textId="77777777" w:rsidR="00E76241" w:rsidRDefault="00E762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AEB36" w14:textId="77777777" w:rsidR="00CE1543" w:rsidRDefault="0000000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BD36" w14:textId="77777777" w:rsidR="00CE1543" w:rsidRDefault="00000000">
    <w:pPr>
      <w:pStyle w:val="afffff7"/>
    </w:pPr>
    <w:r>
      <w:fldChar w:fldCharType="begin"/>
    </w:r>
    <w:r>
      <w:instrText xml:space="preserve"> PAGE   \* MERGEFORMAT \* MERGEFORMAT </w:instrText>
    </w:r>
    <w:r>
      <w:fldChar w:fldCharType="separate"/>
    </w:r>
    <w:r>
      <w:t>20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A362" w14:textId="77777777" w:rsidR="00CE1543" w:rsidRDefault="00000000">
    <w:pPr>
      <w:pStyle w:val="afffff8"/>
      <w:rPr>
        <w:lang w:val="zh-CN"/>
      </w:rPr>
    </w:pPr>
    <w:r>
      <w:rPr>
        <w:lang w:val="zh-CN"/>
      </w:rPr>
      <w:fldChar w:fldCharType="begin"/>
    </w:r>
    <w:r>
      <w:rPr>
        <w:lang w:val="zh-CN"/>
      </w:rPr>
      <w:instrText>PAGE   \* MERGEFORMAT</w:instrText>
    </w:r>
    <w:r>
      <w:rPr>
        <w:lang w:val="zh-CN"/>
      </w:rPr>
      <w:fldChar w:fldCharType="separate"/>
    </w:r>
    <w:r>
      <w:rPr>
        <w:lang w:val="zh-CN"/>
      </w:rPr>
      <w:t>21</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96C49" w14:textId="77777777" w:rsidR="00CE1543" w:rsidRDefault="00CE1543">
    <w:pPr>
      <w:pStyle w:val="affff0"/>
    </w:pPr>
  </w:p>
  <w:p w14:paraId="4B3BEA8F" w14:textId="77777777" w:rsidR="00CE1543" w:rsidRDefault="00CE1543">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D37AF" w14:textId="77777777" w:rsidR="00CE1543" w:rsidRDefault="00000000">
    <w:pPr>
      <w:pStyle w:val="afffff7"/>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84EF" w14:textId="77777777" w:rsidR="00CE1543" w:rsidRDefault="00000000">
    <w:pPr>
      <w:pStyle w:val="afffff8"/>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DFFC" w14:textId="77777777" w:rsidR="00CE1543" w:rsidRDefault="00000000" w:rsidP="00C53570">
    <w:pPr>
      <w:pStyle w:val="afffff8"/>
    </w:pPr>
    <w:r>
      <w:fldChar w:fldCharType="begin"/>
    </w:r>
    <w:r>
      <w:instrText xml:space="preserve"> PAGE   \* MERGEFORMAT \* MERGEFORMAT </w:instrText>
    </w:r>
    <w:r>
      <w:fldChar w:fldCharType="separate"/>
    </w:r>
    <w:r>
      <w:t>VI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91644" w14:textId="77777777" w:rsidR="00CE1543" w:rsidRDefault="00000000">
    <w:pPr>
      <w:pStyle w:val="afffff8"/>
    </w:pPr>
    <w:r>
      <w:fldChar w:fldCharType="begin"/>
    </w:r>
    <w:r>
      <w:instrText>PAGE   \* MERGEFORMAT</w:instrText>
    </w:r>
    <w:r>
      <w:fldChar w:fldCharType="separate"/>
    </w:r>
    <w:r>
      <w:rPr>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623E" w14:textId="77777777" w:rsidR="00CE1543" w:rsidRDefault="00000000">
    <w:pPr>
      <w:pStyle w:val="afffff7"/>
    </w:pPr>
    <w:r>
      <w:fldChar w:fldCharType="begin"/>
    </w:r>
    <w:r>
      <w:instrText xml:space="preserve"> PAGE   \* MERGEFORMAT \* MERGEFORMAT </w:instrText>
    </w:r>
    <w:r>
      <w:fldChar w:fldCharType="separate"/>
    </w:r>
    <w:r>
      <w:t>10</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27493" w14:textId="77777777" w:rsidR="00CE1543" w:rsidRDefault="00000000">
    <w:pPr>
      <w:pStyle w:val="afffff8"/>
    </w:pPr>
    <w:r>
      <w:fldChar w:fldCharType="begin"/>
    </w:r>
    <w:r>
      <w:instrText>PAGE   \* MERGEFORMAT</w:instrText>
    </w:r>
    <w:r>
      <w:fldChar w:fldCharType="separate"/>
    </w:r>
    <w:r>
      <w:t>9</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351139"/>
    </w:sdtPr>
    <w:sdtContent>
      <w:p w14:paraId="29B16530" w14:textId="77777777" w:rsidR="00CE1543" w:rsidRDefault="00000000">
        <w:pPr>
          <w:pStyle w:val="afffff8"/>
        </w:pPr>
        <w:r>
          <w:fldChar w:fldCharType="begin"/>
        </w:r>
        <w:r>
          <w:instrText>PAGE   \* MERGEFORMAT</w:instrText>
        </w:r>
        <w:r>
          <w:fldChar w:fldCharType="separate"/>
        </w:r>
        <w:r>
          <w:rPr>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0A204" w14:textId="77777777" w:rsidR="00E76241" w:rsidRDefault="00E76241">
      <w:pPr>
        <w:spacing w:line="240" w:lineRule="auto"/>
      </w:pPr>
      <w:r>
        <w:separator/>
      </w:r>
    </w:p>
  </w:footnote>
  <w:footnote w:type="continuationSeparator" w:id="0">
    <w:p w14:paraId="1F4CC692" w14:textId="77777777" w:rsidR="00E76241" w:rsidRDefault="00E762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E9379" w14:textId="77777777" w:rsidR="00CE1543"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D08DE" w14:textId="77777777" w:rsidR="00CE1543" w:rsidRDefault="00CE1543">
    <w:pPr>
      <w:pStyle w:val="affff2"/>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001AB" w14:textId="3C21C46A" w:rsidR="00CE1543" w:rsidRDefault="00000000">
    <w:pPr>
      <w:pStyle w:val="affffff1"/>
      <w:rPr>
        <w:rFonts w:hint="eastAsia"/>
      </w:rPr>
    </w:pPr>
    <w:r>
      <w:t>DB3209/T XXXX</w:t>
    </w:r>
    <w:r>
      <w:t>—</w:t>
    </w:r>
    <w:r>
      <w:t>202X</w:t>
    </w:r>
    <w:r>
      <w:fldChar w:fldCharType="begin"/>
    </w:r>
    <w:r>
      <w:instrText xml:space="preserve"> STYLEREF  标准文件_文件编号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C65FC" w14:textId="77777777" w:rsidR="00CE1543" w:rsidRDefault="00000000">
    <w:pPr>
      <w:pStyle w:val="affffff0"/>
      <w:rPr>
        <w:rFonts w:hint="eastAsia"/>
      </w:rPr>
    </w:pPr>
    <w:r>
      <w:t>DB3209/T XXXX</w:t>
    </w:r>
    <w:r>
      <w:t>—</w:t>
    </w:r>
    <w:r>
      <w:t>202X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AA65" w14:textId="175BE702" w:rsidR="00CE1543" w:rsidRDefault="00C53570" w:rsidP="00C53570">
    <w:pPr>
      <w:pStyle w:val="affffff0"/>
      <w:rPr>
        <w:rFonts w:hint="eastAsia"/>
      </w:rPr>
    </w:pPr>
    <w:r>
      <w:t>DB3209/T XXXX</w:t>
    </w:r>
    <w:r>
      <w:t>—</w:t>
    </w:r>
    <w:r>
      <w:t>202X</w:t>
    </w:r>
    <w:r>
      <w:fldChar w:fldCharType="begin"/>
    </w:r>
    <w:r>
      <w:instrText xml:space="preserve"> STYLEREF  标准文件_文件编号 \* MERGEFORMAT </w:instrTex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DC603" w14:textId="77777777" w:rsidR="00CE1543" w:rsidRDefault="00000000">
    <w:pPr>
      <w:pStyle w:val="affffff0"/>
      <w:rPr>
        <w:rFonts w:hint="eastAsia"/>
      </w:rPr>
    </w:pPr>
    <w:r>
      <w:t>DB3209/T XXXX</w:t>
    </w:r>
    <w:r>
      <w:t>—</w:t>
    </w:r>
    <w:r>
      <w:t>202X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FA11" w14:textId="77777777" w:rsidR="00CE1543" w:rsidRDefault="00000000">
    <w:pPr>
      <w:pStyle w:val="affffff1"/>
      <w:rPr>
        <w:rFonts w:hint="eastAsia"/>
      </w:rPr>
    </w:pPr>
    <w:r>
      <w:t>DB3209/T XXXX</w:t>
    </w:r>
    <w:r>
      <w:t>—</w:t>
    </w:r>
    <w:r>
      <w:t>202X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A47FE" w14:textId="77777777" w:rsidR="00CE1543" w:rsidRDefault="00000000">
    <w:pPr>
      <w:pStyle w:val="affffff0"/>
      <w:rPr>
        <w:rFonts w:hint="eastAsia"/>
      </w:rPr>
    </w:pPr>
    <w:r>
      <w:t>DB3209/T XXXX</w:t>
    </w:r>
    <w:r>
      <w:t>—</w:t>
    </w:r>
    <w:r>
      <w:t>202X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5906" w14:textId="77777777" w:rsidR="00CE1543" w:rsidRDefault="00000000">
    <w:pPr>
      <w:pStyle w:val="affffff0"/>
      <w:rPr>
        <w:rFonts w:hint="eastAsia"/>
      </w:rPr>
    </w:pPr>
    <w:r>
      <w:t>DB3209/T XXXX</w:t>
    </w:r>
    <w:r>
      <w:t>—</w:t>
    </w:r>
    <w:r>
      <w:t>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spacing w:val="0"/>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E4E0500"/>
    <w:multiLevelType w:val="multilevel"/>
    <w:tmpl w:val="EF2898DA"/>
    <w:lvl w:ilvl="0">
      <w:start w:val="1"/>
      <w:numFmt w:val="upperLetter"/>
      <w:suff w:val="nothing"/>
      <w:lvlText w:val="附录%1"/>
      <w:lvlJc w:val="left"/>
      <w:pPr>
        <w:ind w:left="0" w:firstLine="0"/>
      </w:pPr>
      <w:rPr>
        <w:rFonts w:ascii="宋体" w:eastAsia="宋体" w:hAnsi="宋体" w:hint="eastAsia"/>
        <w:spacing w:val="100"/>
      </w:rPr>
    </w:lvl>
    <w:lvl w:ilvl="1">
      <w:start w:val="1"/>
      <w:numFmt w:val="decimal"/>
      <w:suff w:val="nothing"/>
      <w:lvlText w:val="%1.%2　"/>
      <w:lvlJc w:val="left"/>
      <w:pPr>
        <w:ind w:left="425"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黑体" w:hint="eastAsia"/>
        <w:b w:val="0"/>
        <w:i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2978"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685"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CFF0AB3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黑体" w:cs="黑体"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11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0996747">
    <w:abstractNumId w:val="0"/>
  </w:num>
  <w:num w:numId="2" w16cid:durableId="548567242">
    <w:abstractNumId w:val="28"/>
  </w:num>
  <w:num w:numId="3" w16cid:durableId="2128967810">
    <w:abstractNumId w:val="5"/>
  </w:num>
  <w:num w:numId="4" w16cid:durableId="1543706272">
    <w:abstractNumId w:val="24"/>
  </w:num>
  <w:num w:numId="5" w16cid:durableId="2001884187">
    <w:abstractNumId w:val="19"/>
  </w:num>
  <w:num w:numId="6" w16cid:durableId="1360820261">
    <w:abstractNumId w:val="14"/>
  </w:num>
  <w:num w:numId="7" w16cid:durableId="2033021963">
    <w:abstractNumId w:val="8"/>
  </w:num>
  <w:num w:numId="8" w16cid:durableId="549613152">
    <w:abstractNumId w:val="3"/>
  </w:num>
  <w:num w:numId="9" w16cid:durableId="1860927103">
    <w:abstractNumId w:val="9"/>
  </w:num>
  <w:num w:numId="10" w16cid:durableId="129714177">
    <w:abstractNumId w:val="17"/>
  </w:num>
  <w:num w:numId="11" w16cid:durableId="2048413195">
    <w:abstractNumId w:val="26"/>
  </w:num>
  <w:num w:numId="12" w16cid:durableId="1139494576">
    <w:abstractNumId w:val="11"/>
  </w:num>
  <w:num w:numId="13" w16cid:durableId="864757981">
    <w:abstractNumId w:val="13"/>
  </w:num>
  <w:num w:numId="14" w16cid:durableId="1808278093">
    <w:abstractNumId w:val="7"/>
  </w:num>
  <w:num w:numId="15" w16cid:durableId="613244115">
    <w:abstractNumId w:val="20"/>
  </w:num>
  <w:num w:numId="16" w16cid:durableId="1178154378">
    <w:abstractNumId w:val="22"/>
  </w:num>
  <w:num w:numId="17" w16cid:durableId="2029015395">
    <w:abstractNumId w:val="18"/>
  </w:num>
  <w:num w:numId="18" w16cid:durableId="2053075224">
    <w:abstractNumId w:val="30"/>
  </w:num>
  <w:num w:numId="19" w16cid:durableId="1096831799">
    <w:abstractNumId w:val="16"/>
  </w:num>
  <w:num w:numId="20" w16cid:durableId="428083983">
    <w:abstractNumId w:val="1"/>
  </w:num>
  <w:num w:numId="21" w16cid:durableId="1058017247">
    <w:abstractNumId w:val="10"/>
  </w:num>
  <w:num w:numId="22" w16cid:durableId="1280599614">
    <w:abstractNumId w:val="31"/>
  </w:num>
  <w:num w:numId="23" w16cid:durableId="1784112053">
    <w:abstractNumId w:val="21"/>
  </w:num>
  <w:num w:numId="24" w16cid:durableId="390231085">
    <w:abstractNumId w:val="6"/>
  </w:num>
  <w:num w:numId="25" w16cid:durableId="528838995">
    <w:abstractNumId w:val="27"/>
  </w:num>
  <w:num w:numId="26" w16cid:durableId="1298073185">
    <w:abstractNumId w:val="29"/>
  </w:num>
  <w:num w:numId="27" w16cid:durableId="675957154">
    <w:abstractNumId w:val="2"/>
  </w:num>
  <w:num w:numId="28" w16cid:durableId="218322883">
    <w:abstractNumId w:val="4"/>
  </w:num>
  <w:num w:numId="29" w16cid:durableId="1347291842">
    <w:abstractNumId w:val="15"/>
  </w:num>
  <w:num w:numId="30" w16cid:durableId="881291255">
    <w:abstractNumId w:val="25"/>
  </w:num>
  <w:num w:numId="31" w16cid:durableId="129978070">
    <w:abstractNumId w:val="23"/>
  </w:num>
  <w:num w:numId="32" w16cid:durableId="17156946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86742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7716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hlNDk0MTc0ZmY0MjI1OTRiYjczZDgxYWNjNmIyMmUifQ=="/>
  </w:docVars>
  <w:rsids>
    <w:rsidRoot w:val="00A71F92"/>
    <w:rsid w:val="0000040A"/>
    <w:rsid w:val="00000A94"/>
    <w:rsid w:val="00000D1F"/>
    <w:rsid w:val="00001972"/>
    <w:rsid w:val="00001D9A"/>
    <w:rsid w:val="00002B05"/>
    <w:rsid w:val="00004EFE"/>
    <w:rsid w:val="0000567D"/>
    <w:rsid w:val="00007B3A"/>
    <w:rsid w:val="000107E0"/>
    <w:rsid w:val="00011FDE"/>
    <w:rsid w:val="00012955"/>
    <w:rsid w:val="00012FFD"/>
    <w:rsid w:val="00013350"/>
    <w:rsid w:val="00014162"/>
    <w:rsid w:val="00014340"/>
    <w:rsid w:val="00016A9C"/>
    <w:rsid w:val="00016DD9"/>
    <w:rsid w:val="00022184"/>
    <w:rsid w:val="00022762"/>
    <w:rsid w:val="000238E0"/>
    <w:rsid w:val="00023981"/>
    <w:rsid w:val="000249DB"/>
    <w:rsid w:val="0002595E"/>
    <w:rsid w:val="000303C3"/>
    <w:rsid w:val="000331D3"/>
    <w:rsid w:val="000331F2"/>
    <w:rsid w:val="00034675"/>
    <w:rsid w:val="000346A5"/>
    <w:rsid w:val="000359C3"/>
    <w:rsid w:val="00035A7D"/>
    <w:rsid w:val="000365ED"/>
    <w:rsid w:val="00040103"/>
    <w:rsid w:val="00040F0F"/>
    <w:rsid w:val="0004249A"/>
    <w:rsid w:val="00042743"/>
    <w:rsid w:val="00042F4E"/>
    <w:rsid w:val="00043282"/>
    <w:rsid w:val="00044286"/>
    <w:rsid w:val="000457CE"/>
    <w:rsid w:val="00047615"/>
    <w:rsid w:val="00047F28"/>
    <w:rsid w:val="000503AA"/>
    <w:rsid w:val="000506A1"/>
    <w:rsid w:val="000515DD"/>
    <w:rsid w:val="0005265A"/>
    <w:rsid w:val="000539DD"/>
    <w:rsid w:val="00053BD3"/>
    <w:rsid w:val="000556ED"/>
    <w:rsid w:val="00055FE2"/>
    <w:rsid w:val="0005616F"/>
    <w:rsid w:val="0005728B"/>
    <w:rsid w:val="00060C2E"/>
    <w:rsid w:val="00061033"/>
    <w:rsid w:val="000619E9"/>
    <w:rsid w:val="000622D4"/>
    <w:rsid w:val="0006357D"/>
    <w:rsid w:val="00063AEF"/>
    <w:rsid w:val="00063BDE"/>
    <w:rsid w:val="00064CCF"/>
    <w:rsid w:val="000658F4"/>
    <w:rsid w:val="00067BE3"/>
    <w:rsid w:val="00067F1E"/>
    <w:rsid w:val="00071CC0"/>
    <w:rsid w:val="00071CFC"/>
    <w:rsid w:val="00073C8C"/>
    <w:rsid w:val="00077B64"/>
    <w:rsid w:val="00080A1C"/>
    <w:rsid w:val="00082317"/>
    <w:rsid w:val="00082BE7"/>
    <w:rsid w:val="00083D2C"/>
    <w:rsid w:val="00086AA1"/>
    <w:rsid w:val="00087A77"/>
    <w:rsid w:val="00090CA6"/>
    <w:rsid w:val="00092B8A"/>
    <w:rsid w:val="00092FB0"/>
    <w:rsid w:val="000934C5"/>
    <w:rsid w:val="00093D25"/>
    <w:rsid w:val="00093DAB"/>
    <w:rsid w:val="00094D73"/>
    <w:rsid w:val="00096372"/>
    <w:rsid w:val="0009669A"/>
    <w:rsid w:val="00096D63"/>
    <w:rsid w:val="000A0B60"/>
    <w:rsid w:val="000A0EB8"/>
    <w:rsid w:val="000A19FC"/>
    <w:rsid w:val="000A296B"/>
    <w:rsid w:val="000A7311"/>
    <w:rsid w:val="000B060F"/>
    <w:rsid w:val="000B1592"/>
    <w:rsid w:val="000B1FF2"/>
    <w:rsid w:val="000B27A7"/>
    <w:rsid w:val="000B3CDA"/>
    <w:rsid w:val="000B5102"/>
    <w:rsid w:val="000B6A0B"/>
    <w:rsid w:val="000C00C8"/>
    <w:rsid w:val="000C0F6C"/>
    <w:rsid w:val="000C11DB"/>
    <w:rsid w:val="000C1492"/>
    <w:rsid w:val="000C2FBD"/>
    <w:rsid w:val="000C39AE"/>
    <w:rsid w:val="000C4B41"/>
    <w:rsid w:val="000C57D6"/>
    <w:rsid w:val="000C6362"/>
    <w:rsid w:val="000C7666"/>
    <w:rsid w:val="000D0A9C"/>
    <w:rsid w:val="000D1795"/>
    <w:rsid w:val="000D329A"/>
    <w:rsid w:val="000D4B9C"/>
    <w:rsid w:val="000D4EB6"/>
    <w:rsid w:val="000D753B"/>
    <w:rsid w:val="000E3908"/>
    <w:rsid w:val="000E4C9E"/>
    <w:rsid w:val="000E536E"/>
    <w:rsid w:val="000E6FD7"/>
    <w:rsid w:val="000E7144"/>
    <w:rsid w:val="000F06E1"/>
    <w:rsid w:val="000F0E3C"/>
    <w:rsid w:val="000F19D5"/>
    <w:rsid w:val="000F4050"/>
    <w:rsid w:val="000F4AEA"/>
    <w:rsid w:val="000F67E9"/>
    <w:rsid w:val="00104926"/>
    <w:rsid w:val="00107276"/>
    <w:rsid w:val="00113B1E"/>
    <w:rsid w:val="0011711C"/>
    <w:rsid w:val="00120B5F"/>
    <w:rsid w:val="0012466A"/>
    <w:rsid w:val="00124E4F"/>
    <w:rsid w:val="001260B7"/>
    <w:rsid w:val="001265CB"/>
    <w:rsid w:val="0013014E"/>
    <w:rsid w:val="001321C6"/>
    <w:rsid w:val="001325C4"/>
    <w:rsid w:val="00133010"/>
    <w:rsid w:val="001338EE"/>
    <w:rsid w:val="00133AAE"/>
    <w:rsid w:val="001340D6"/>
    <w:rsid w:val="00135323"/>
    <w:rsid w:val="001356C4"/>
    <w:rsid w:val="001372C9"/>
    <w:rsid w:val="00137565"/>
    <w:rsid w:val="00141114"/>
    <w:rsid w:val="00142969"/>
    <w:rsid w:val="001446C2"/>
    <w:rsid w:val="001457E7"/>
    <w:rsid w:val="00145D9D"/>
    <w:rsid w:val="00146388"/>
    <w:rsid w:val="00147B2A"/>
    <w:rsid w:val="00151FBB"/>
    <w:rsid w:val="001529E5"/>
    <w:rsid w:val="00152FB3"/>
    <w:rsid w:val="00153C7E"/>
    <w:rsid w:val="001556CD"/>
    <w:rsid w:val="00156B25"/>
    <w:rsid w:val="00156E1A"/>
    <w:rsid w:val="00157894"/>
    <w:rsid w:val="00157B55"/>
    <w:rsid w:val="00163F62"/>
    <w:rsid w:val="001642FA"/>
    <w:rsid w:val="001649EB"/>
    <w:rsid w:val="00164BAF"/>
    <w:rsid w:val="00164D65"/>
    <w:rsid w:val="00164E73"/>
    <w:rsid w:val="00164F99"/>
    <w:rsid w:val="00164FA8"/>
    <w:rsid w:val="00165065"/>
    <w:rsid w:val="00165434"/>
    <w:rsid w:val="0016580B"/>
    <w:rsid w:val="00165F49"/>
    <w:rsid w:val="00166B88"/>
    <w:rsid w:val="0016721B"/>
    <w:rsid w:val="0016770A"/>
    <w:rsid w:val="00170804"/>
    <w:rsid w:val="001708E9"/>
    <w:rsid w:val="0017146E"/>
    <w:rsid w:val="001727DF"/>
    <w:rsid w:val="001730B2"/>
    <w:rsid w:val="0017340B"/>
    <w:rsid w:val="001737D0"/>
    <w:rsid w:val="00173FB1"/>
    <w:rsid w:val="00176DFD"/>
    <w:rsid w:val="00177E47"/>
    <w:rsid w:val="00182F92"/>
    <w:rsid w:val="001852C9"/>
    <w:rsid w:val="00187A0B"/>
    <w:rsid w:val="00190087"/>
    <w:rsid w:val="001913C4"/>
    <w:rsid w:val="0019348F"/>
    <w:rsid w:val="00193A07"/>
    <w:rsid w:val="00194C95"/>
    <w:rsid w:val="00194E4F"/>
    <w:rsid w:val="00195A2F"/>
    <w:rsid w:val="00195C34"/>
    <w:rsid w:val="00196EF5"/>
    <w:rsid w:val="001A00C1"/>
    <w:rsid w:val="001A1A53"/>
    <w:rsid w:val="001A234A"/>
    <w:rsid w:val="001A4CF3"/>
    <w:rsid w:val="001A6696"/>
    <w:rsid w:val="001B06E8"/>
    <w:rsid w:val="001B11FD"/>
    <w:rsid w:val="001B13BC"/>
    <w:rsid w:val="001B47E3"/>
    <w:rsid w:val="001B71D0"/>
    <w:rsid w:val="001B71EE"/>
    <w:rsid w:val="001C04A8"/>
    <w:rsid w:val="001C2C03"/>
    <w:rsid w:val="001C3120"/>
    <w:rsid w:val="001C42F7"/>
    <w:rsid w:val="001C49E5"/>
    <w:rsid w:val="001C5E5B"/>
    <w:rsid w:val="001C680C"/>
    <w:rsid w:val="001C7FEA"/>
    <w:rsid w:val="001D0499"/>
    <w:rsid w:val="001D0BBE"/>
    <w:rsid w:val="001D0ED4"/>
    <w:rsid w:val="001D212F"/>
    <w:rsid w:val="001D2146"/>
    <w:rsid w:val="001D26CB"/>
    <w:rsid w:val="001D283F"/>
    <w:rsid w:val="001D29D7"/>
    <w:rsid w:val="001D2DE7"/>
    <w:rsid w:val="001D411C"/>
    <w:rsid w:val="001D6DF1"/>
    <w:rsid w:val="001E1B6A"/>
    <w:rsid w:val="001E2484"/>
    <w:rsid w:val="001E3CC4"/>
    <w:rsid w:val="001E4882"/>
    <w:rsid w:val="001E73AB"/>
    <w:rsid w:val="001F092D"/>
    <w:rsid w:val="001F143A"/>
    <w:rsid w:val="001F1605"/>
    <w:rsid w:val="001F2508"/>
    <w:rsid w:val="001F3A68"/>
    <w:rsid w:val="001F4816"/>
    <w:rsid w:val="001F69B4"/>
    <w:rsid w:val="001F77C7"/>
    <w:rsid w:val="00200183"/>
    <w:rsid w:val="00200333"/>
    <w:rsid w:val="0020107D"/>
    <w:rsid w:val="00202AA4"/>
    <w:rsid w:val="002031F7"/>
    <w:rsid w:val="002040E6"/>
    <w:rsid w:val="0020527B"/>
    <w:rsid w:val="00205F2C"/>
    <w:rsid w:val="00210B15"/>
    <w:rsid w:val="002142D1"/>
    <w:rsid w:val="002142EA"/>
    <w:rsid w:val="002150F8"/>
    <w:rsid w:val="00215ADD"/>
    <w:rsid w:val="00220148"/>
    <w:rsid w:val="002204BB"/>
    <w:rsid w:val="00220DDF"/>
    <w:rsid w:val="00221B79"/>
    <w:rsid w:val="00221C6B"/>
    <w:rsid w:val="002253A1"/>
    <w:rsid w:val="00225CF8"/>
    <w:rsid w:val="0022794E"/>
    <w:rsid w:val="00233D64"/>
    <w:rsid w:val="0023482A"/>
    <w:rsid w:val="002359CB"/>
    <w:rsid w:val="00243540"/>
    <w:rsid w:val="0024497B"/>
    <w:rsid w:val="0024515B"/>
    <w:rsid w:val="00245E66"/>
    <w:rsid w:val="00246021"/>
    <w:rsid w:val="0024666E"/>
    <w:rsid w:val="00247F52"/>
    <w:rsid w:val="00250B25"/>
    <w:rsid w:val="00250BBE"/>
    <w:rsid w:val="002515C2"/>
    <w:rsid w:val="0025194F"/>
    <w:rsid w:val="00255038"/>
    <w:rsid w:val="0026148A"/>
    <w:rsid w:val="00262696"/>
    <w:rsid w:val="00263D25"/>
    <w:rsid w:val="002643C3"/>
    <w:rsid w:val="00264A0C"/>
    <w:rsid w:val="00266EEB"/>
    <w:rsid w:val="00267EF4"/>
    <w:rsid w:val="00270CB8"/>
    <w:rsid w:val="00272B08"/>
    <w:rsid w:val="00275881"/>
    <w:rsid w:val="0027793D"/>
    <w:rsid w:val="00281BB8"/>
    <w:rsid w:val="00281E9E"/>
    <w:rsid w:val="00282405"/>
    <w:rsid w:val="00285170"/>
    <w:rsid w:val="00285361"/>
    <w:rsid w:val="0028737B"/>
    <w:rsid w:val="00292D60"/>
    <w:rsid w:val="00293B30"/>
    <w:rsid w:val="00294614"/>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1B4"/>
    <w:rsid w:val="002B047B"/>
    <w:rsid w:val="002B0C40"/>
    <w:rsid w:val="002B0E8D"/>
    <w:rsid w:val="002B1966"/>
    <w:rsid w:val="002B3203"/>
    <w:rsid w:val="002B4508"/>
    <w:rsid w:val="002B5779"/>
    <w:rsid w:val="002B7332"/>
    <w:rsid w:val="002B7F51"/>
    <w:rsid w:val="002C09E7"/>
    <w:rsid w:val="002C1E06"/>
    <w:rsid w:val="002C3F07"/>
    <w:rsid w:val="002C5278"/>
    <w:rsid w:val="002C7EBB"/>
    <w:rsid w:val="002D06C1"/>
    <w:rsid w:val="002D1884"/>
    <w:rsid w:val="002D42B5"/>
    <w:rsid w:val="002D4791"/>
    <w:rsid w:val="002D4F1A"/>
    <w:rsid w:val="002D58E7"/>
    <w:rsid w:val="002D6EC6"/>
    <w:rsid w:val="002D79AC"/>
    <w:rsid w:val="002D79F0"/>
    <w:rsid w:val="002E039D"/>
    <w:rsid w:val="002E4C74"/>
    <w:rsid w:val="002E4D5A"/>
    <w:rsid w:val="002E6326"/>
    <w:rsid w:val="002F23AC"/>
    <w:rsid w:val="002F30E0"/>
    <w:rsid w:val="002F35E4"/>
    <w:rsid w:val="002F3730"/>
    <w:rsid w:val="002F38E1"/>
    <w:rsid w:val="002F702A"/>
    <w:rsid w:val="002F7AF6"/>
    <w:rsid w:val="00300E63"/>
    <w:rsid w:val="0030216B"/>
    <w:rsid w:val="00302F5F"/>
    <w:rsid w:val="0030441D"/>
    <w:rsid w:val="00306063"/>
    <w:rsid w:val="003104DA"/>
    <w:rsid w:val="0031397B"/>
    <w:rsid w:val="00313B85"/>
    <w:rsid w:val="00317988"/>
    <w:rsid w:val="003221B4"/>
    <w:rsid w:val="0032258D"/>
    <w:rsid w:val="00322BC1"/>
    <w:rsid w:val="00322E62"/>
    <w:rsid w:val="00324129"/>
    <w:rsid w:val="00324D13"/>
    <w:rsid w:val="00324EDD"/>
    <w:rsid w:val="0033118D"/>
    <w:rsid w:val="003328DB"/>
    <w:rsid w:val="003331E4"/>
    <w:rsid w:val="003339E4"/>
    <w:rsid w:val="00333E21"/>
    <w:rsid w:val="00336C64"/>
    <w:rsid w:val="00337162"/>
    <w:rsid w:val="0034194F"/>
    <w:rsid w:val="00344605"/>
    <w:rsid w:val="003474AA"/>
    <w:rsid w:val="00350D1D"/>
    <w:rsid w:val="00351E58"/>
    <w:rsid w:val="00352C83"/>
    <w:rsid w:val="00352F1A"/>
    <w:rsid w:val="00353DB5"/>
    <w:rsid w:val="0036107C"/>
    <w:rsid w:val="003615D2"/>
    <w:rsid w:val="0036429C"/>
    <w:rsid w:val="00364A53"/>
    <w:rsid w:val="003654CB"/>
    <w:rsid w:val="00365AA9"/>
    <w:rsid w:val="00365F86"/>
    <w:rsid w:val="00365F87"/>
    <w:rsid w:val="00366E89"/>
    <w:rsid w:val="003705F4"/>
    <w:rsid w:val="003708BE"/>
    <w:rsid w:val="00370D58"/>
    <w:rsid w:val="00371316"/>
    <w:rsid w:val="00376090"/>
    <w:rsid w:val="00376713"/>
    <w:rsid w:val="003814E8"/>
    <w:rsid w:val="00381815"/>
    <w:rsid w:val="003819AF"/>
    <w:rsid w:val="003820E9"/>
    <w:rsid w:val="00382DE7"/>
    <w:rsid w:val="00384FFC"/>
    <w:rsid w:val="003872FC"/>
    <w:rsid w:val="00387ADC"/>
    <w:rsid w:val="00390020"/>
    <w:rsid w:val="003903D6"/>
    <w:rsid w:val="00390808"/>
    <w:rsid w:val="00390D5A"/>
    <w:rsid w:val="00390EE6"/>
    <w:rsid w:val="0039118F"/>
    <w:rsid w:val="00392AD7"/>
    <w:rsid w:val="00392D3E"/>
    <w:rsid w:val="003938D9"/>
    <w:rsid w:val="00394376"/>
    <w:rsid w:val="003943FF"/>
    <w:rsid w:val="003974EB"/>
    <w:rsid w:val="00397CC5"/>
    <w:rsid w:val="003A072C"/>
    <w:rsid w:val="003A11D1"/>
    <w:rsid w:val="003A1582"/>
    <w:rsid w:val="003A3D9C"/>
    <w:rsid w:val="003A4077"/>
    <w:rsid w:val="003A4AA7"/>
    <w:rsid w:val="003A6B66"/>
    <w:rsid w:val="003B09AD"/>
    <w:rsid w:val="003B1F18"/>
    <w:rsid w:val="003B5BF0"/>
    <w:rsid w:val="003B60BF"/>
    <w:rsid w:val="003B6BE3"/>
    <w:rsid w:val="003B74DC"/>
    <w:rsid w:val="003C010C"/>
    <w:rsid w:val="003C0A6C"/>
    <w:rsid w:val="003C14F8"/>
    <w:rsid w:val="003C5A43"/>
    <w:rsid w:val="003C6F7C"/>
    <w:rsid w:val="003D0519"/>
    <w:rsid w:val="003D0FF6"/>
    <w:rsid w:val="003D262C"/>
    <w:rsid w:val="003D6942"/>
    <w:rsid w:val="003D6D61"/>
    <w:rsid w:val="003E019F"/>
    <w:rsid w:val="003E091D"/>
    <w:rsid w:val="003E1B82"/>
    <w:rsid w:val="003E1C53"/>
    <w:rsid w:val="003E2A69"/>
    <w:rsid w:val="003E2D49"/>
    <w:rsid w:val="003E2FD4"/>
    <w:rsid w:val="003E32F1"/>
    <w:rsid w:val="003E49F6"/>
    <w:rsid w:val="003E5C46"/>
    <w:rsid w:val="003E6187"/>
    <w:rsid w:val="003E660F"/>
    <w:rsid w:val="003F0168"/>
    <w:rsid w:val="003F0841"/>
    <w:rsid w:val="003F23D3"/>
    <w:rsid w:val="003F3205"/>
    <w:rsid w:val="003F3F08"/>
    <w:rsid w:val="003F49F1"/>
    <w:rsid w:val="003F5510"/>
    <w:rsid w:val="003F6272"/>
    <w:rsid w:val="00400E72"/>
    <w:rsid w:val="00401400"/>
    <w:rsid w:val="00403FE4"/>
    <w:rsid w:val="0040444E"/>
    <w:rsid w:val="00404869"/>
    <w:rsid w:val="00405788"/>
    <w:rsid w:val="00405884"/>
    <w:rsid w:val="00407D39"/>
    <w:rsid w:val="004103C1"/>
    <w:rsid w:val="004130DF"/>
    <w:rsid w:val="0041477A"/>
    <w:rsid w:val="004167A3"/>
    <w:rsid w:val="004229CC"/>
    <w:rsid w:val="00427055"/>
    <w:rsid w:val="0042745C"/>
    <w:rsid w:val="00427C75"/>
    <w:rsid w:val="00430A26"/>
    <w:rsid w:val="00432DAA"/>
    <w:rsid w:val="00434305"/>
    <w:rsid w:val="00435DF7"/>
    <w:rsid w:val="0044083F"/>
    <w:rsid w:val="00441AE7"/>
    <w:rsid w:val="00445574"/>
    <w:rsid w:val="004457E6"/>
    <w:rsid w:val="004467FB"/>
    <w:rsid w:val="0045061E"/>
    <w:rsid w:val="00452D6B"/>
    <w:rsid w:val="00454484"/>
    <w:rsid w:val="0045517B"/>
    <w:rsid w:val="004570DA"/>
    <w:rsid w:val="004635BE"/>
    <w:rsid w:val="00463B77"/>
    <w:rsid w:val="00463C7B"/>
    <w:rsid w:val="004644A6"/>
    <w:rsid w:val="004659BD"/>
    <w:rsid w:val="004700A6"/>
    <w:rsid w:val="00470775"/>
    <w:rsid w:val="00470DEC"/>
    <w:rsid w:val="00470E78"/>
    <w:rsid w:val="004718A0"/>
    <w:rsid w:val="004746B1"/>
    <w:rsid w:val="0047541D"/>
    <w:rsid w:val="0047583F"/>
    <w:rsid w:val="00475DE8"/>
    <w:rsid w:val="00481C44"/>
    <w:rsid w:val="00484936"/>
    <w:rsid w:val="00485C89"/>
    <w:rsid w:val="004864A3"/>
    <w:rsid w:val="00486BE3"/>
    <w:rsid w:val="004905E4"/>
    <w:rsid w:val="00490A89"/>
    <w:rsid w:val="00490AB4"/>
    <w:rsid w:val="00490B93"/>
    <w:rsid w:val="00492F02"/>
    <w:rsid w:val="004939AE"/>
    <w:rsid w:val="004A12DF"/>
    <w:rsid w:val="004A1BA8"/>
    <w:rsid w:val="004A4B57"/>
    <w:rsid w:val="004A63FA"/>
    <w:rsid w:val="004A6A3D"/>
    <w:rsid w:val="004A7AA3"/>
    <w:rsid w:val="004B0272"/>
    <w:rsid w:val="004B1DF7"/>
    <w:rsid w:val="004B2701"/>
    <w:rsid w:val="004B2E1B"/>
    <w:rsid w:val="004B3A64"/>
    <w:rsid w:val="004B3AA8"/>
    <w:rsid w:val="004B3E93"/>
    <w:rsid w:val="004B743D"/>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532"/>
    <w:rsid w:val="004E30C5"/>
    <w:rsid w:val="004E4AA5"/>
    <w:rsid w:val="004E4AEE"/>
    <w:rsid w:val="004E59E3"/>
    <w:rsid w:val="004E67C0"/>
    <w:rsid w:val="004F2219"/>
    <w:rsid w:val="004F391A"/>
    <w:rsid w:val="004F3CFB"/>
    <w:rsid w:val="004F6456"/>
    <w:rsid w:val="004F696E"/>
    <w:rsid w:val="004F6C71"/>
    <w:rsid w:val="004F6FEC"/>
    <w:rsid w:val="00500FFB"/>
    <w:rsid w:val="00501139"/>
    <w:rsid w:val="0050302C"/>
    <w:rsid w:val="0050363E"/>
    <w:rsid w:val="005039BC"/>
    <w:rsid w:val="005043BB"/>
    <w:rsid w:val="00504A3D"/>
    <w:rsid w:val="00505767"/>
    <w:rsid w:val="00505BF7"/>
    <w:rsid w:val="005073F0"/>
    <w:rsid w:val="00510A7B"/>
    <w:rsid w:val="00510B2B"/>
    <w:rsid w:val="00512F6E"/>
    <w:rsid w:val="00513038"/>
    <w:rsid w:val="00513EE3"/>
    <w:rsid w:val="00514126"/>
    <w:rsid w:val="00514174"/>
    <w:rsid w:val="00516088"/>
    <w:rsid w:val="00516B0B"/>
    <w:rsid w:val="005220EC"/>
    <w:rsid w:val="00523F95"/>
    <w:rsid w:val="00524D65"/>
    <w:rsid w:val="00525B16"/>
    <w:rsid w:val="00531EA3"/>
    <w:rsid w:val="00533D04"/>
    <w:rsid w:val="00534804"/>
    <w:rsid w:val="00534BDF"/>
    <w:rsid w:val="005354EA"/>
    <w:rsid w:val="0053585F"/>
    <w:rsid w:val="00535EC4"/>
    <w:rsid w:val="00535ED9"/>
    <w:rsid w:val="0053692B"/>
    <w:rsid w:val="00540C11"/>
    <w:rsid w:val="00541853"/>
    <w:rsid w:val="00543BDA"/>
    <w:rsid w:val="005441CC"/>
    <w:rsid w:val="005442F5"/>
    <w:rsid w:val="005479DA"/>
    <w:rsid w:val="00547BCC"/>
    <w:rsid w:val="0055013B"/>
    <w:rsid w:val="00550BA1"/>
    <w:rsid w:val="00551F6F"/>
    <w:rsid w:val="0055274D"/>
    <w:rsid w:val="00553261"/>
    <w:rsid w:val="00555044"/>
    <w:rsid w:val="00555D88"/>
    <w:rsid w:val="00561475"/>
    <w:rsid w:val="00562308"/>
    <w:rsid w:val="00562B70"/>
    <w:rsid w:val="0056487B"/>
    <w:rsid w:val="00564FB9"/>
    <w:rsid w:val="00567937"/>
    <w:rsid w:val="00572A4A"/>
    <w:rsid w:val="00573D9E"/>
    <w:rsid w:val="00575DF3"/>
    <w:rsid w:val="005801E3"/>
    <w:rsid w:val="00581802"/>
    <w:rsid w:val="005836A8"/>
    <w:rsid w:val="00583865"/>
    <w:rsid w:val="0058409C"/>
    <w:rsid w:val="00584262"/>
    <w:rsid w:val="00586630"/>
    <w:rsid w:val="00587ADD"/>
    <w:rsid w:val="00587D0F"/>
    <w:rsid w:val="00593A49"/>
    <w:rsid w:val="005945B4"/>
    <w:rsid w:val="00596160"/>
    <w:rsid w:val="005966E2"/>
    <w:rsid w:val="00596759"/>
    <w:rsid w:val="00597007"/>
    <w:rsid w:val="005A0966"/>
    <w:rsid w:val="005A11B7"/>
    <w:rsid w:val="005A260B"/>
    <w:rsid w:val="005A2805"/>
    <w:rsid w:val="005A4A1B"/>
    <w:rsid w:val="005A7830"/>
    <w:rsid w:val="005A7FCE"/>
    <w:rsid w:val="005B0F3F"/>
    <w:rsid w:val="005B191C"/>
    <w:rsid w:val="005B4903"/>
    <w:rsid w:val="005B51CE"/>
    <w:rsid w:val="005B5885"/>
    <w:rsid w:val="005B5CD7"/>
    <w:rsid w:val="005B65B8"/>
    <w:rsid w:val="005B6CF6"/>
    <w:rsid w:val="005B7422"/>
    <w:rsid w:val="005C0C13"/>
    <w:rsid w:val="005C29B8"/>
    <w:rsid w:val="005C5F21"/>
    <w:rsid w:val="005C6552"/>
    <w:rsid w:val="005C7156"/>
    <w:rsid w:val="005C723C"/>
    <w:rsid w:val="005D0C75"/>
    <w:rsid w:val="005D4171"/>
    <w:rsid w:val="005D429E"/>
    <w:rsid w:val="005D6A95"/>
    <w:rsid w:val="005D6B2C"/>
    <w:rsid w:val="005D6D9C"/>
    <w:rsid w:val="005E2335"/>
    <w:rsid w:val="005E34CA"/>
    <w:rsid w:val="005E3701"/>
    <w:rsid w:val="005E39A3"/>
    <w:rsid w:val="005E3C18"/>
    <w:rsid w:val="005E4250"/>
    <w:rsid w:val="005E5FF5"/>
    <w:rsid w:val="005E6812"/>
    <w:rsid w:val="005E7881"/>
    <w:rsid w:val="005E78E0"/>
    <w:rsid w:val="005F0D9C"/>
    <w:rsid w:val="005F284E"/>
    <w:rsid w:val="005F452B"/>
    <w:rsid w:val="005F4C3F"/>
    <w:rsid w:val="005F7BF5"/>
    <w:rsid w:val="006015CE"/>
    <w:rsid w:val="0060201D"/>
    <w:rsid w:val="00604784"/>
    <w:rsid w:val="006057BF"/>
    <w:rsid w:val="00606419"/>
    <w:rsid w:val="006067B6"/>
    <w:rsid w:val="00607D29"/>
    <w:rsid w:val="00611959"/>
    <w:rsid w:val="00612952"/>
    <w:rsid w:val="00614CC1"/>
    <w:rsid w:val="00615A9D"/>
    <w:rsid w:val="00617387"/>
    <w:rsid w:val="00617BAC"/>
    <w:rsid w:val="006205D6"/>
    <w:rsid w:val="006210DD"/>
    <w:rsid w:val="00623180"/>
    <w:rsid w:val="0062370B"/>
    <w:rsid w:val="006250FB"/>
    <w:rsid w:val="006252D8"/>
    <w:rsid w:val="006259BC"/>
    <w:rsid w:val="0062636B"/>
    <w:rsid w:val="00632182"/>
    <w:rsid w:val="00632AE0"/>
    <w:rsid w:val="00633C17"/>
    <w:rsid w:val="00634D9E"/>
    <w:rsid w:val="00636BC8"/>
    <w:rsid w:val="00636E3E"/>
    <w:rsid w:val="006379F7"/>
    <w:rsid w:val="00637E4D"/>
    <w:rsid w:val="0064050C"/>
    <w:rsid w:val="00640620"/>
    <w:rsid w:val="00641A1F"/>
    <w:rsid w:val="0064529B"/>
    <w:rsid w:val="00645904"/>
    <w:rsid w:val="00646FAE"/>
    <w:rsid w:val="00651ACB"/>
    <w:rsid w:val="00651C47"/>
    <w:rsid w:val="00652AB2"/>
    <w:rsid w:val="00653FED"/>
    <w:rsid w:val="00654EC0"/>
    <w:rsid w:val="0065525B"/>
    <w:rsid w:val="00655D4F"/>
    <w:rsid w:val="00656D29"/>
    <w:rsid w:val="006611BC"/>
    <w:rsid w:val="006640E5"/>
    <w:rsid w:val="006646F1"/>
    <w:rsid w:val="00664929"/>
    <w:rsid w:val="00664F62"/>
    <w:rsid w:val="006655E1"/>
    <w:rsid w:val="00665C2D"/>
    <w:rsid w:val="0067173C"/>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5256"/>
    <w:rsid w:val="006B1B03"/>
    <w:rsid w:val="006B2672"/>
    <w:rsid w:val="006B365E"/>
    <w:rsid w:val="006B54BF"/>
    <w:rsid w:val="006B5F44"/>
    <w:rsid w:val="006B5F90"/>
    <w:rsid w:val="006B62E4"/>
    <w:rsid w:val="006C1BBA"/>
    <w:rsid w:val="006C2079"/>
    <w:rsid w:val="006C20FF"/>
    <w:rsid w:val="006C5A62"/>
    <w:rsid w:val="006C5D68"/>
    <w:rsid w:val="006C6976"/>
    <w:rsid w:val="006C6DD0"/>
    <w:rsid w:val="006D04EA"/>
    <w:rsid w:val="006D16C4"/>
    <w:rsid w:val="006D2B74"/>
    <w:rsid w:val="006D31FF"/>
    <w:rsid w:val="006D3E96"/>
    <w:rsid w:val="006D4515"/>
    <w:rsid w:val="006D4BB1"/>
    <w:rsid w:val="006D6593"/>
    <w:rsid w:val="006D66D9"/>
    <w:rsid w:val="006D7D88"/>
    <w:rsid w:val="006E6B8D"/>
    <w:rsid w:val="006F03A8"/>
    <w:rsid w:val="006F2ACA"/>
    <w:rsid w:val="006F2ADC"/>
    <w:rsid w:val="006F2BFE"/>
    <w:rsid w:val="006F31E9"/>
    <w:rsid w:val="006F6284"/>
    <w:rsid w:val="007002C5"/>
    <w:rsid w:val="00704387"/>
    <w:rsid w:val="007051D9"/>
    <w:rsid w:val="00707669"/>
    <w:rsid w:val="00711785"/>
    <w:rsid w:val="00711CBA"/>
    <w:rsid w:val="00711FB5"/>
    <w:rsid w:val="00712A01"/>
    <w:rsid w:val="00714F58"/>
    <w:rsid w:val="00716118"/>
    <w:rsid w:val="00722A90"/>
    <w:rsid w:val="00722FBF"/>
    <w:rsid w:val="00722FC2"/>
    <w:rsid w:val="00724E1B"/>
    <w:rsid w:val="00725949"/>
    <w:rsid w:val="00727FA2"/>
    <w:rsid w:val="007322D9"/>
    <w:rsid w:val="00732BC0"/>
    <w:rsid w:val="00733A62"/>
    <w:rsid w:val="0073720F"/>
    <w:rsid w:val="00737796"/>
    <w:rsid w:val="0073791F"/>
    <w:rsid w:val="0074165C"/>
    <w:rsid w:val="00742C35"/>
    <w:rsid w:val="007432CA"/>
    <w:rsid w:val="007439EB"/>
    <w:rsid w:val="00743CB4"/>
    <w:rsid w:val="00743F0A"/>
    <w:rsid w:val="007444E8"/>
    <w:rsid w:val="0074548E"/>
    <w:rsid w:val="00745773"/>
    <w:rsid w:val="00746800"/>
    <w:rsid w:val="007501A8"/>
    <w:rsid w:val="00750D61"/>
    <w:rsid w:val="00750EE1"/>
    <w:rsid w:val="007524EE"/>
    <w:rsid w:val="00752B4D"/>
    <w:rsid w:val="00755402"/>
    <w:rsid w:val="00755FFC"/>
    <w:rsid w:val="00756B26"/>
    <w:rsid w:val="00756EDF"/>
    <w:rsid w:val="0075759D"/>
    <w:rsid w:val="007600E3"/>
    <w:rsid w:val="00761C55"/>
    <w:rsid w:val="007636C5"/>
    <w:rsid w:val="00764462"/>
    <w:rsid w:val="00765C43"/>
    <w:rsid w:val="00765EFB"/>
    <w:rsid w:val="007671CA"/>
    <w:rsid w:val="00767C61"/>
    <w:rsid w:val="0077008A"/>
    <w:rsid w:val="0077073A"/>
    <w:rsid w:val="00773C1F"/>
    <w:rsid w:val="007740EB"/>
    <w:rsid w:val="00774DA4"/>
    <w:rsid w:val="00776599"/>
    <w:rsid w:val="007769B5"/>
    <w:rsid w:val="00777347"/>
    <w:rsid w:val="0078114B"/>
    <w:rsid w:val="00781DD2"/>
    <w:rsid w:val="00783ECF"/>
    <w:rsid w:val="0078413A"/>
    <w:rsid w:val="007959E8"/>
    <w:rsid w:val="00795E9C"/>
    <w:rsid w:val="007A0521"/>
    <w:rsid w:val="007A0E40"/>
    <w:rsid w:val="007A1511"/>
    <w:rsid w:val="007A2E12"/>
    <w:rsid w:val="007A3475"/>
    <w:rsid w:val="007A41C8"/>
    <w:rsid w:val="007A42E3"/>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1A08"/>
    <w:rsid w:val="007D2508"/>
    <w:rsid w:val="007D25B1"/>
    <w:rsid w:val="007D346A"/>
    <w:rsid w:val="007D6518"/>
    <w:rsid w:val="007D76BD"/>
    <w:rsid w:val="007D7778"/>
    <w:rsid w:val="007E0BF1"/>
    <w:rsid w:val="007E136C"/>
    <w:rsid w:val="007E6DBF"/>
    <w:rsid w:val="007F0ED8"/>
    <w:rsid w:val="007F0F63"/>
    <w:rsid w:val="007F24C9"/>
    <w:rsid w:val="007F43CC"/>
    <w:rsid w:val="007F6D5C"/>
    <w:rsid w:val="007F75CE"/>
    <w:rsid w:val="008013A4"/>
    <w:rsid w:val="0080187D"/>
    <w:rsid w:val="008027CE"/>
    <w:rsid w:val="00802F42"/>
    <w:rsid w:val="00804383"/>
    <w:rsid w:val="00804BB7"/>
    <w:rsid w:val="00804D41"/>
    <w:rsid w:val="0081021C"/>
    <w:rsid w:val="00810257"/>
    <w:rsid w:val="008104F5"/>
    <w:rsid w:val="00811072"/>
    <w:rsid w:val="00811369"/>
    <w:rsid w:val="00815419"/>
    <w:rsid w:val="00815C70"/>
    <w:rsid w:val="008163C8"/>
    <w:rsid w:val="008164A1"/>
    <w:rsid w:val="00817325"/>
    <w:rsid w:val="008209E6"/>
    <w:rsid w:val="00821D19"/>
    <w:rsid w:val="00823303"/>
    <w:rsid w:val="008233B2"/>
    <w:rsid w:val="00823A9F"/>
    <w:rsid w:val="00823C85"/>
    <w:rsid w:val="00825138"/>
    <w:rsid w:val="008269DD"/>
    <w:rsid w:val="008273E6"/>
    <w:rsid w:val="00830621"/>
    <w:rsid w:val="00831D5B"/>
    <w:rsid w:val="0083348C"/>
    <w:rsid w:val="008373D3"/>
    <w:rsid w:val="00840617"/>
    <w:rsid w:val="00840F84"/>
    <w:rsid w:val="00842893"/>
    <w:rsid w:val="00842A47"/>
    <w:rsid w:val="00842D1C"/>
    <w:rsid w:val="00843C13"/>
    <w:rsid w:val="00843DEF"/>
    <w:rsid w:val="008454F8"/>
    <w:rsid w:val="0085173A"/>
    <w:rsid w:val="00855FED"/>
    <w:rsid w:val="00856B6A"/>
    <w:rsid w:val="008603CE"/>
    <w:rsid w:val="00861D25"/>
    <w:rsid w:val="008620FC"/>
    <w:rsid w:val="008627A5"/>
    <w:rsid w:val="00863E05"/>
    <w:rsid w:val="00865ACA"/>
    <w:rsid w:val="00865D28"/>
    <w:rsid w:val="00865F85"/>
    <w:rsid w:val="00866822"/>
    <w:rsid w:val="00867C10"/>
    <w:rsid w:val="00870439"/>
    <w:rsid w:val="00870DA1"/>
    <w:rsid w:val="00873C52"/>
    <w:rsid w:val="0087432F"/>
    <w:rsid w:val="008818FD"/>
    <w:rsid w:val="00883F93"/>
    <w:rsid w:val="008843CB"/>
    <w:rsid w:val="00884DB3"/>
    <w:rsid w:val="00885A9D"/>
    <w:rsid w:val="008864F6"/>
    <w:rsid w:val="0089049D"/>
    <w:rsid w:val="008928C9"/>
    <w:rsid w:val="008930CB"/>
    <w:rsid w:val="008938DC"/>
    <w:rsid w:val="00893FD1"/>
    <w:rsid w:val="00894836"/>
    <w:rsid w:val="00895172"/>
    <w:rsid w:val="00895680"/>
    <w:rsid w:val="00896DFF"/>
    <w:rsid w:val="008973F2"/>
    <w:rsid w:val="0089762C"/>
    <w:rsid w:val="008A173B"/>
    <w:rsid w:val="008A1893"/>
    <w:rsid w:val="008A4DEA"/>
    <w:rsid w:val="008A57E6"/>
    <w:rsid w:val="008A6F81"/>
    <w:rsid w:val="008A769A"/>
    <w:rsid w:val="008B0C9C"/>
    <w:rsid w:val="008B166D"/>
    <w:rsid w:val="008B17F4"/>
    <w:rsid w:val="008B1C6B"/>
    <w:rsid w:val="008B3615"/>
    <w:rsid w:val="008B3B30"/>
    <w:rsid w:val="008B4AC4"/>
    <w:rsid w:val="008B50C8"/>
    <w:rsid w:val="008B5281"/>
    <w:rsid w:val="008B7E05"/>
    <w:rsid w:val="008C1797"/>
    <w:rsid w:val="008C219C"/>
    <w:rsid w:val="008C475E"/>
    <w:rsid w:val="008C619A"/>
    <w:rsid w:val="008D0CE8"/>
    <w:rsid w:val="008D197C"/>
    <w:rsid w:val="008D2D1D"/>
    <w:rsid w:val="008D453D"/>
    <w:rsid w:val="008D53AD"/>
    <w:rsid w:val="008D562B"/>
    <w:rsid w:val="008D5733"/>
    <w:rsid w:val="008D622B"/>
    <w:rsid w:val="008D666C"/>
    <w:rsid w:val="008D7B54"/>
    <w:rsid w:val="008E0C9D"/>
    <w:rsid w:val="008E1648"/>
    <w:rsid w:val="008E1B3E"/>
    <w:rsid w:val="008E2319"/>
    <w:rsid w:val="008E2C3A"/>
    <w:rsid w:val="008E4BB6"/>
    <w:rsid w:val="008E5518"/>
    <w:rsid w:val="008E6A84"/>
    <w:rsid w:val="008F0B5E"/>
    <w:rsid w:val="008F0CDC"/>
    <w:rsid w:val="008F17A3"/>
    <w:rsid w:val="008F1ED3"/>
    <w:rsid w:val="008F21F8"/>
    <w:rsid w:val="008F230A"/>
    <w:rsid w:val="008F46D3"/>
    <w:rsid w:val="008F4C29"/>
    <w:rsid w:val="008F70BD"/>
    <w:rsid w:val="008F788F"/>
    <w:rsid w:val="008F7EA2"/>
    <w:rsid w:val="00902722"/>
    <w:rsid w:val="009027BC"/>
    <w:rsid w:val="0090394C"/>
    <w:rsid w:val="00905772"/>
    <w:rsid w:val="009062E6"/>
    <w:rsid w:val="009073B6"/>
    <w:rsid w:val="00910EEC"/>
    <w:rsid w:val="00911BE5"/>
    <w:rsid w:val="00913CA9"/>
    <w:rsid w:val="009145AE"/>
    <w:rsid w:val="009146CE"/>
    <w:rsid w:val="00914CA7"/>
    <w:rsid w:val="0091502B"/>
    <w:rsid w:val="00915549"/>
    <w:rsid w:val="00915C3E"/>
    <w:rsid w:val="009161A8"/>
    <w:rsid w:val="0092011E"/>
    <w:rsid w:val="00921B32"/>
    <w:rsid w:val="00922AB7"/>
    <w:rsid w:val="009245AE"/>
    <w:rsid w:val="009245F5"/>
    <w:rsid w:val="009249EC"/>
    <w:rsid w:val="0092731A"/>
    <w:rsid w:val="009273B3"/>
    <w:rsid w:val="009305B5"/>
    <w:rsid w:val="00931DDA"/>
    <w:rsid w:val="00934E84"/>
    <w:rsid w:val="009378DD"/>
    <w:rsid w:val="009429D5"/>
    <w:rsid w:val="00942BF1"/>
    <w:rsid w:val="00945180"/>
    <w:rsid w:val="00945428"/>
    <w:rsid w:val="0094607B"/>
    <w:rsid w:val="00947ECD"/>
    <w:rsid w:val="00953604"/>
    <w:rsid w:val="00954491"/>
    <w:rsid w:val="0095496B"/>
    <w:rsid w:val="00954A10"/>
    <w:rsid w:val="00957285"/>
    <w:rsid w:val="00960F1E"/>
    <w:rsid w:val="009610DC"/>
    <w:rsid w:val="00961490"/>
    <w:rsid w:val="00962DE5"/>
    <w:rsid w:val="0096381A"/>
    <w:rsid w:val="00965E04"/>
    <w:rsid w:val="00966273"/>
    <w:rsid w:val="009674AD"/>
    <w:rsid w:val="00970792"/>
    <w:rsid w:val="00970CDC"/>
    <w:rsid w:val="00973FB8"/>
    <w:rsid w:val="00975727"/>
    <w:rsid w:val="00977010"/>
    <w:rsid w:val="00977D02"/>
    <w:rsid w:val="00977FF9"/>
    <w:rsid w:val="009809BB"/>
    <w:rsid w:val="0098223F"/>
    <w:rsid w:val="0098364B"/>
    <w:rsid w:val="009908A3"/>
    <w:rsid w:val="009911AF"/>
    <w:rsid w:val="009914BB"/>
    <w:rsid w:val="00991875"/>
    <w:rsid w:val="00991F92"/>
    <w:rsid w:val="00992985"/>
    <w:rsid w:val="00993889"/>
    <w:rsid w:val="0099551B"/>
    <w:rsid w:val="00996BD2"/>
    <w:rsid w:val="00997BF1"/>
    <w:rsid w:val="009A089C"/>
    <w:rsid w:val="009A0DF9"/>
    <w:rsid w:val="009A118E"/>
    <w:rsid w:val="009A21CD"/>
    <w:rsid w:val="009A278C"/>
    <w:rsid w:val="009A2BC2"/>
    <w:rsid w:val="009A42C1"/>
    <w:rsid w:val="009A5429"/>
    <w:rsid w:val="009A5772"/>
    <w:rsid w:val="009A72AD"/>
    <w:rsid w:val="009B09E0"/>
    <w:rsid w:val="009B0BC5"/>
    <w:rsid w:val="009B1247"/>
    <w:rsid w:val="009B3A7B"/>
    <w:rsid w:val="009B6029"/>
    <w:rsid w:val="009B6971"/>
    <w:rsid w:val="009C1819"/>
    <w:rsid w:val="009C27F1"/>
    <w:rsid w:val="009C2EA8"/>
    <w:rsid w:val="009C3152"/>
    <w:rsid w:val="009C3257"/>
    <w:rsid w:val="009C4B0E"/>
    <w:rsid w:val="009C4CFA"/>
    <w:rsid w:val="009C5070"/>
    <w:rsid w:val="009D112C"/>
    <w:rsid w:val="009D1385"/>
    <w:rsid w:val="009D1979"/>
    <w:rsid w:val="009D47FA"/>
    <w:rsid w:val="009D4C5B"/>
    <w:rsid w:val="009D50D2"/>
    <w:rsid w:val="009D6B07"/>
    <w:rsid w:val="009D6BCA"/>
    <w:rsid w:val="009D7FD7"/>
    <w:rsid w:val="009E0F62"/>
    <w:rsid w:val="009E2932"/>
    <w:rsid w:val="009E431A"/>
    <w:rsid w:val="009E4A58"/>
    <w:rsid w:val="009E5A2D"/>
    <w:rsid w:val="009E5AB2"/>
    <w:rsid w:val="009E6219"/>
    <w:rsid w:val="009F03B3"/>
    <w:rsid w:val="009F0A3B"/>
    <w:rsid w:val="009F11B7"/>
    <w:rsid w:val="009F234C"/>
    <w:rsid w:val="00A0096C"/>
    <w:rsid w:val="00A01757"/>
    <w:rsid w:val="00A01D1B"/>
    <w:rsid w:val="00A028C0"/>
    <w:rsid w:val="00A02BAE"/>
    <w:rsid w:val="00A03290"/>
    <w:rsid w:val="00A06A6B"/>
    <w:rsid w:val="00A071ED"/>
    <w:rsid w:val="00A07E47"/>
    <w:rsid w:val="00A129D0"/>
    <w:rsid w:val="00A12C33"/>
    <w:rsid w:val="00A138BA"/>
    <w:rsid w:val="00A14C8E"/>
    <w:rsid w:val="00A14FFB"/>
    <w:rsid w:val="00A150D1"/>
    <w:rsid w:val="00A153D9"/>
    <w:rsid w:val="00A15F01"/>
    <w:rsid w:val="00A15F09"/>
    <w:rsid w:val="00A16743"/>
    <w:rsid w:val="00A169B6"/>
    <w:rsid w:val="00A2271D"/>
    <w:rsid w:val="00A237D5"/>
    <w:rsid w:val="00A30EFC"/>
    <w:rsid w:val="00A31337"/>
    <w:rsid w:val="00A31984"/>
    <w:rsid w:val="00A32D73"/>
    <w:rsid w:val="00A3367B"/>
    <w:rsid w:val="00A33C67"/>
    <w:rsid w:val="00A34DBB"/>
    <w:rsid w:val="00A34F51"/>
    <w:rsid w:val="00A3573F"/>
    <w:rsid w:val="00A3597D"/>
    <w:rsid w:val="00A36DD1"/>
    <w:rsid w:val="00A4006C"/>
    <w:rsid w:val="00A40091"/>
    <w:rsid w:val="00A4030F"/>
    <w:rsid w:val="00A414ED"/>
    <w:rsid w:val="00A41C79"/>
    <w:rsid w:val="00A41CB5"/>
    <w:rsid w:val="00A42CDF"/>
    <w:rsid w:val="00A4452E"/>
    <w:rsid w:val="00A4472C"/>
    <w:rsid w:val="00A44E69"/>
    <w:rsid w:val="00A4661E"/>
    <w:rsid w:val="00A467DE"/>
    <w:rsid w:val="00A527EF"/>
    <w:rsid w:val="00A53CEC"/>
    <w:rsid w:val="00A55BD6"/>
    <w:rsid w:val="00A55D50"/>
    <w:rsid w:val="00A57142"/>
    <w:rsid w:val="00A619F9"/>
    <w:rsid w:val="00A61E47"/>
    <w:rsid w:val="00A648CD"/>
    <w:rsid w:val="00A6537A"/>
    <w:rsid w:val="00A67866"/>
    <w:rsid w:val="00A70B07"/>
    <w:rsid w:val="00A71F92"/>
    <w:rsid w:val="00A723F8"/>
    <w:rsid w:val="00A77CCB"/>
    <w:rsid w:val="00A83D8D"/>
    <w:rsid w:val="00A8446B"/>
    <w:rsid w:val="00A8473F"/>
    <w:rsid w:val="00A862D6"/>
    <w:rsid w:val="00A8715E"/>
    <w:rsid w:val="00A9295B"/>
    <w:rsid w:val="00A93B09"/>
    <w:rsid w:val="00A93FBF"/>
    <w:rsid w:val="00A952D7"/>
    <w:rsid w:val="00A95A97"/>
    <w:rsid w:val="00A963F7"/>
    <w:rsid w:val="00A96AD8"/>
    <w:rsid w:val="00AA052C"/>
    <w:rsid w:val="00AA1E45"/>
    <w:rsid w:val="00AA3DA2"/>
    <w:rsid w:val="00AA4286"/>
    <w:rsid w:val="00AA456B"/>
    <w:rsid w:val="00AA57F5"/>
    <w:rsid w:val="00AA672E"/>
    <w:rsid w:val="00AA6EC9"/>
    <w:rsid w:val="00AA7121"/>
    <w:rsid w:val="00AB396A"/>
    <w:rsid w:val="00AB6309"/>
    <w:rsid w:val="00AB6C5F"/>
    <w:rsid w:val="00AB7129"/>
    <w:rsid w:val="00AC27A6"/>
    <w:rsid w:val="00AC30F7"/>
    <w:rsid w:val="00AC3386"/>
    <w:rsid w:val="00AC3A5A"/>
    <w:rsid w:val="00AC4BFA"/>
    <w:rsid w:val="00AC4D95"/>
    <w:rsid w:val="00AC5DF4"/>
    <w:rsid w:val="00AD0AEF"/>
    <w:rsid w:val="00AD0F75"/>
    <w:rsid w:val="00AD11B7"/>
    <w:rsid w:val="00AD1A94"/>
    <w:rsid w:val="00AD1C05"/>
    <w:rsid w:val="00AD4126"/>
    <w:rsid w:val="00AD421C"/>
    <w:rsid w:val="00AD44FA"/>
    <w:rsid w:val="00AE070A"/>
    <w:rsid w:val="00AE07C1"/>
    <w:rsid w:val="00AE101C"/>
    <w:rsid w:val="00AE1330"/>
    <w:rsid w:val="00AE2A69"/>
    <w:rsid w:val="00AE37E5"/>
    <w:rsid w:val="00AE59CC"/>
    <w:rsid w:val="00AE5EB4"/>
    <w:rsid w:val="00AE6BDD"/>
    <w:rsid w:val="00AF00DB"/>
    <w:rsid w:val="00AF0C18"/>
    <w:rsid w:val="00AF361E"/>
    <w:rsid w:val="00AF47C5"/>
    <w:rsid w:val="00AF4A12"/>
    <w:rsid w:val="00AF5398"/>
    <w:rsid w:val="00B00BE4"/>
    <w:rsid w:val="00B049AF"/>
    <w:rsid w:val="00B0718A"/>
    <w:rsid w:val="00B07242"/>
    <w:rsid w:val="00B10534"/>
    <w:rsid w:val="00B113DB"/>
    <w:rsid w:val="00B11D8A"/>
    <w:rsid w:val="00B12981"/>
    <w:rsid w:val="00B13AF8"/>
    <w:rsid w:val="00B140CF"/>
    <w:rsid w:val="00B147DD"/>
    <w:rsid w:val="00B156FD"/>
    <w:rsid w:val="00B21F61"/>
    <w:rsid w:val="00B2378D"/>
    <w:rsid w:val="00B23B35"/>
    <w:rsid w:val="00B261F1"/>
    <w:rsid w:val="00B265BC"/>
    <w:rsid w:val="00B31FB1"/>
    <w:rsid w:val="00B334D1"/>
    <w:rsid w:val="00B33952"/>
    <w:rsid w:val="00B33C5E"/>
    <w:rsid w:val="00B342F4"/>
    <w:rsid w:val="00B34369"/>
    <w:rsid w:val="00B34DC2"/>
    <w:rsid w:val="00B357B6"/>
    <w:rsid w:val="00B377FE"/>
    <w:rsid w:val="00B378E5"/>
    <w:rsid w:val="00B4346D"/>
    <w:rsid w:val="00B43EC6"/>
    <w:rsid w:val="00B440F4"/>
    <w:rsid w:val="00B447A5"/>
    <w:rsid w:val="00B4654C"/>
    <w:rsid w:val="00B47293"/>
    <w:rsid w:val="00B478C0"/>
    <w:rsid w:val="00B50E50"/>
    <w:rsid w:val="00B51ECD"/>
    <w:rsid w:val="00B52120"/>
    <w:rsid w:val="00B537DF"/>
    <w:rsid w:val="00B54ABC"/>
    <w:rsid w:val="00B55C10"/>
    <w:rsid w:val="00B56FBE"/>
    <w:rsid w:val="00B60ACF"/>
    <w:rsid w:val="00B62139"/>
    <w:rsid w:val="00B62B58"/>
    <w:rsid w:val="00B63053"/>
    <w:rsid w:val="00B65149"/>
    <w:rsid w:val="00B65C28"/>
    <w:rsid w:val="00B66567"/>
    <w:rsid w:val="00B66F52"/>
    <w:rsid w:val="00B66FE5"/>
    <w:rsid w:val="00B71CEC"/>
    <w:rsid w:val="00B72880"/>
    <w:rsid w:val="00B758BF"/>
    <w:rsid w:val="00B76C04"/>
    <w:rsid w:val="00B774B4"/>
    <w:rsid w:val="00B77EC8"/>
    <w:rsid w:val="00B827A6"/>
    <w:rsid w:val="00B831CE"/>
    <w:rsid w:val="00B86677"/>
    <w:rsid w:val="00B87131"/>
    <w:rsid w:val="00B939B1"/>
    <w:rsid w:val="00B96D40"/>
    <w:rsid w:val="00B97386"/>
    <w:rsid w:val="00BA263B"/>
    <w:rsid w:val="00BA42B2"/>
    <w:rsid w:val="00BA46F6"/>
    <w:rsid w:val="00BA58D4"/>
    <w:rsid w:val="00BA5B9E"/>
    <w:rsid w:val="00BA7C9A"/>
    <w:rsid w:val="00BB5F8F"/>
    <w:rsid w:val="00BB657A"/>
    <w:rsid w:val="00BB6875"/>
    <w:rsid w:val="00BC1A4E"/>
    <w:rsid w:val="00BC49C5"/>
    <w:rsid w:val="00BC5DC7"/>
    <w:rsid w:val="00BC6B8B"/>
    <w:rsid w:val="00BC73D8"/>
    <w:rsid w:val="00BD08D9"/>
    <w:rsid w:val="00BD52D7"/>
    <w:rsid w:val="00BD5AD2"/>
    <w:rsid w:val="00BD6C65"/>
    <w:rsid w:val="00BE22F3"/>
    <w:rsid w:val="00BE4FC5"/>
    <w:rsid w:val="00BE5B52"/>
    <w:rsid w:val="00BE7540"/>
    <w:rsid w:val="00BE7B8D"/>
    <w:rsid w:val="00BF0993"/>
    <w:rsid w:val="00BF10A9"/>
    <w:rsid w:val="00BF1644"/>
    <w:rsid w:val="00BF1703"/>
    <w:rsid w:val="00BF231C"/>
    <w:rsid w:val="00BF3DF3"/>
    <w:rsid w:val="00BF51E5"/>
    <w:rsid w:val="00BF74A6"/>
    <w:rsid w:val="00C013AD"/>
    <w:rsid w:val="00C04904"/>
    <w:rsid w:val="00C056B3"/>
    <w:rsid w:val="00C103E5"/>
    <w:rsid w:val="00C13319"/>
    <w:rsid w:val="00C137B5"/>
    <w:rsid w:val="00C13EE9"/>
    <w:rsid w:val="00C21540"/>
    <w:rsid w:val="00C21906"/>
    <w:rsid w:val="00C21BFA"/>
    <w:rsid w:val="00C24C8D"/>
    <w:rsid w:val="00C25FE2"/>
    <w:rsid w:val="00C26B53"/>
    <w:rsid w:val="00C279B2"/>
    <w:rsid w:val="00C319C9"/>
    <w:rsid w:val="00C329E3"/>
    <w:rsid w:val="00C33E50"/>
    <w:rsid w:val="00C34C20"/>
    <w:rsid w:val="00C35A3E"/>
    <w:rsid w:val="00C372A6"/>
    <w:rsid w:val="00C42130"/>
    <w:rsid w:val="00C423A4"/>
    <w:rsid w:val="00C423E3"/>
    <w:rsid w:val="00C44BF5"/>
    <w:rsid w:val="00C45A14"/>
    <w:rsid w:val="00C4738F"/>
    <w:rsid w:val="00C521D6"/>
    <w:rsid w:val="00C53570"/>
    <w:rsid w:val="00C55232"/>
    <w:rsid w:val="00C553A4"/>
    <w:rsid w:val="00C55A06"/>
    <w:rsid w:val="00C55D03"/>
    <w:rsid w:val="00C57F6A"/>
    <w:rsid w:val="00C601BC"/>
    <w:rsid w:val="00C61E90"/>
    <w:rsid w:val="00C6329F"/>
    <w:rsid w:val="00C63340"/>
    <w:rsid w:val="00C643F9"/>
    <w:rsid w:val="00C64E95"/>
    <w:rsid w:val="00C64F00"/>
    <w:rsid w:val="00C710B7"/>
    <w:rsid w:val="00C71372"/>
    <w:rsid w:val="00C71988"/>
    <w:rsid w:val="00C7203F"/>
    <w:rsid w:val="00C72410"/>
    <w:rsid w:val="00C7287F"/>
    <w:rsid w:val="00C738EF"/>
    <w:rsid w:val="00C74E66"/>
    <w:rsid w:val="00C758B5"/>
    <w:rsid w:val="00C77CCC"/>
    <w:rsid w:val="00C80CB8"/>
    <w:rsid w:val="00C819F8"/>
    <w:rsid w:val="00C8248C"/>
    <w:rsid w:val="00C84E33"/>
    <w:rsid w:val="00C86D6F"/>
    <w:rsid w:val="00C905FC"/>
    <w:rsid w:val="00C92D03"/>
    <w:rsid w:val="00C9319C"/>
    <w:rsid w:val="00C939F1"/>
    <w:rsid w:val="00C93F56"/>
    <w:rsid w:val="00C9435D"/>
    <w:rsid w:val="00C94DF2"/>
    <w:rsid w:val="00C9620C"/>
    <w:rsid w:val="00C96741"/>
    <w:rsid w:val="00CA09FE"/>
    <w:rsid w:val="00CA0F40"/>
    <w:rsid w:val="00CA1886"/>
    <w:rsid w:val="00CA2D1B"/>
    <w:rsid w:val="00CA375D"/>
    <w:rsid w:val="00CA5FEE"/>
    <w:rsid w:val="00CA662A"/>
    <w:rsid w:val="00CA7AFD"/>
    <w:rsid w:val="00CA7C3C"/>
    <w:rsid w:val="00CB0189"/>
    <w:rsid w:val="00CB0BA2"/>
    <w:rsid w:val="00CB0ECB"/>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9AF"/>
    <w:rsid w:val="00CD2666"/>
    <w:rsid w:val="00CD2808"/>
    <w:rsid w:val="00CD28BF"/>
    <w:rsid w:val="00CD4092"/>
    <w:rsid w:val="00CD4A20"/>
    <w:rsid w:val="00CD50A1"/>
    <w:rsid w:val="00CD519E"/>
    <w:rsid w:val="00CE0C4F"/>
    <w:rsid w:val="00CE1543"/>
    <w:rsid w:val="00CE20E0"/>
    <w:rsid w:val="00CE30EA"/>
    <w:rsid w:val="00CF048A"/>
    <w:rsid w:val="00CF155A"/>
    <w:rsid w:val="00CF2947"/>
    <w:rsid w:val="00CF4B10"/>
    <w:rsid w:val="00CF5503"/>
    <w:rsid w:val="00CF686F"/>
    <w:rsid w:val="00CF6E60"/>
    <w:rsid w:val="00CF7BCA"/>
    <w:rsid w:val="00D008FD"/>
    <w:rsid w:val="00D0234D"/>
    <w:rsid w:val="00D02C10"/>
    <w:rsid w:val="00D02F06"/>
    <w:rsid w:val="00D0321C"/>
    <w:rsid w:val="00D035EC"/>
    <w:rsid w:val="00D06AB1"/>
    <w:rsid w:val="00D06FC1"/>
    <w:rsid w:val="00D072ED"/>
    <w:rsid w:val="00D07A16"/>
    <w:rsid w:val="00D101E4"/>
    <w:rsid w:val="00D1067E"/>
    <w:rsid w:val="00D10E72"/>
    <w:rsid w:val="00D10F50"/>
    <w:rsid w:val="00D11272"/>
    <w:rsid w:val="00D126F5"/>
    <w:rsid w:val="00D1489E"/>
    <w:rsid w:val="00D15089"/>
    <w:rsid w:val="00D16FB7"/>
    <w:rsid w:val="00D20737"/>
    <w:rsid w:val="00D21E81"/>
    <w:rsid w:val="00D223DE"/>
    <w:rsid w:val="00D25E37"/>
    <w:rsid w:val="00D2661A"/>
    <w:rsid w:val="00D27582"/>
    <w:rsid w:val="00D27EC4"/>
    <w:rsid w:val="00D31D86"/>
    <w:rsid w:val="00D32719"/>
    <w:rsid w:val="00D32E43"/>
    <w:rsid w:val="00D33333"/>
    <w:rsid w:val="00D352A2"/>
    <w:rsid w:val="00D352EB"/>
    <w:rsid w:val="00D3570B"/>
    <w:rsid w:val="00D4063E"/>
    <w:rsid w:val="00D4162B"/>
    <w:rsid w:val="00D448AD"/>
    <w:rsid w:val="00D4514F"/>
    <w:rsid w:val="00D451E2"/>
    <w:rsid w:val="00D45E89"/>
    <w:rsid w:val="00D45E8D"/>
    <w:rsid w:val="00D462BF"/>
    <w:rsid w:val="00D466AE"/>
    <w:rsid w:val="00D46BD4"/>
    <w:rsid w:val="00D4734F"/>
    <w:rsid w:val="00D510A3"/>
    <w:rsid w:val="00D51BF3"/>
    <w:rsid w:val="00D5285C"/>
    <w:rsid w:val="00D66846"/>
    <w:rsid w:val="00D675FB"/>
    <w:rsid w:val="00D7049C"/>
    <w:rsid w:val="00D71F25"/>
    <w:rsid w:val="00D728BA"/>
    <w:rsid w:val="00D72A9C"/>
    <w:rsid w:val="00D77031"/>
    <w:rsid w:val="00D81591"/>
    <w:rsid w:val="00D83117"/>
    <w:rsid w:val="00D835D8"/>
    <w:rsid w:val="00D84941"/>
    <w:rsid w:val="00D84FA1"/>
    <w:rsid w:val="00D851F0"/>
    <w:rsid w:val="00D86DB7"/>
    <w:rsid w:val="00D87BF5"/>
    <w:rsid w:val="00D90721"/>
    <w:rsid w:val="00D926D0"/>
    <w:rsid w:val="00D93030"/>
    <w:rsid w:val="00D950E1"/>
    <w:rsid w:val="00D952A6"/>
    <w:rsid w:val="00D97F99"/>
    <w:rsid w:val="00DA1CD2"/>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A14"/>
    <w:rsid w:val="00DC0B04"/>
    <w:rsid w:val="00DC3067"/>
    <w:rsid w:val="00DC370B"/>
    <w:rsid w:val="00DC5B90"/>
    <w:rsid w:val="00DC6430"/>
    <w:rsid w:val="00DC6CED"/>
    <w:rsid w:val="00DD00FF"/>
    <w:rsid w:val="00DD0619"/>
    <w:rsid w:val="00DD07FB"/>
    <w:rsid w:val="00DD14D0"/>
    <w:rsid w:val="00DD25C6"/>
    <w:rsid w:val="00DD2E98"/>
    <w:rsid w:val="00DD34F9"/>
    <w:rsid w:val="00DD42A9"/>
    <w:rsid w:val="00DD4FE5"/>
    <w:rsid w:val="00DD54B0"/>
    <w:rsid w:val="00DD57EE"/>
    <w:rsid w:val="00DD59B7"/>
    <w:rsid w:val="00DD6BCC"/>
    <w:rsid w:val="00DE0A4B"/>
    <w:rsid w:val="00DE2410"/>
    <w:rsid w:val="00DE2939"/>
    <w:rsid w:val="00DE4BDC"/>
    <w:rsid w:val="00DE6E81"/>
    <w:rsid w:val="00DE703F"/>
    <w:rsid w:val="00DE7595"/>
    <w:rsid w:val="00DF1961"/>
    <w:rsid w:val="00DF44DE"/>
    <w:rsid w:val="00DF49E4"/>
    <w:rsid w:val="00E00B79"/>
    <w:rsid w:val="00E01138"/>
    <w:rsid w:val="00E02DFB"/>
    <w:rsid w:val="00E030F9"/>
    <w:rsid w:val="00E0311A"/>
    <w:rsid w:val="00E03134"/>
    <w:rsid w:val="00E03138"/>
    <w:rsid w:val="00E06404"/>
    <w:rsid w:val="00E118EA"/>
    <w:rsid w:val="00E11A85"/>
    <w:rsid w:val="00E12495"/>
    <w:rsid w:val="00E157B0"/>
    <w:rsid w:val="00E15CCD"/>
    <w:rsid w:val="00E202EF"/>
    <w:rsid w:val="00E20D6E"/>
    <w:rsid w:val="00E210B5"/>
    <w:rsid w:val="00E23F8F"/>
    <w:rsid w:val="00E2552F"/>
    <w:rsid w:val="00E26001"/>
    <w:rsid w:val="00E3137A"/>
    <w:rsid w:val="00E32603"/>
    <w:rsid w:val="00E32CCF"/>
    <w:rsid w:val="00E34A98"/>
    <w:rsid w:val="00E35D1E"/>
    <w:rsid w:val="00E364F9"/>
    <w:rsid w:val="00E365FA"/>
    <w:rsid w:val="00E36789"/>
    <w:rsid w:val="00E427F6"/>
    <w:rsid w:val="00E439D6"/>
    <w:rsid w:val="00E44A83"/>
    <w:rsid w:val="00E46A7C"/>
    <w:rsid w:val="00E47AAB"/>
    <w:rsid w:val="00E502C1"/>
    <w:rsid w:val="00E502DD"/>
    <w:rsid w:val="00E50AFF"/>
    <w:rsid w:val="00E50D3A"/>
    <w:rsid w:val="00E51387"/>
    <w:rsid w:val="00E51E68"/>
    <w:rsid w:val="00E52EFD"/>
    <w:rsid w:val="00E5408A"/>
    <w:rsid w:val="00E55A28"/>
    <w:rsid w:val="00E56800"/>
    <w:rsid w:val="00E60781"/>
    <w:rsid w:val="00E60C63"/>
    <w:rsid w:val="00E62FF9"/>
    <w:rsid w:val="00E635D6"/>
    <w:rsid w:val="00E639BC"/>
    <w:rsid w:val="00E64CB2"/>
    <w:rsid w:val="00E664CC"/>
    <w:rsid w:val="00E67758"/>
    <w:rsid w:val="00E70388"/>
    <w:rsid w:val="00E70F92"/>
    <w:rsid w:val="00E74313"/>
    <w:rsid w:val="00E74C54"/>
    <w:rsid w:val="00E76241"/>
    <w:rsid w:val="00E779AF"/>
    <w:rsid w:val="00E77A03"/>
    <w:rsid w:val="00E80E41"/>
    <w:rsid w:val="00E822E8"/>
    <w:rsid w:val="00E82554"/>
    <w:rsid w:val="00E82606"/>
    <w:rsid w:val="00E82808"/>
    <w:rsid w:val="00E831C1"/>
    <w:rsid w:val="00E846C8"/>
    <w:rsid w:val="00E84957"/>
    <w:rsid w:val="00E84A55"/>
    <w:rsid w:val="00E85BFF"/>
    <w:rsid w:val="00E90391"/>
    <w:rsid w:val="00E906C2"/>
    <w:rsid w:val="00E91888"/>
    <w:rsid w:val="00E9311F"/>
    <w:rsid w:val="00E934D1"/>
    <w:rsid w:val="00E94AF0"/>
    <w:rsid w:val="00E95D13"/>
    <w:rsid w:val="00E95DD3"/>
    <w:rsid w:val="00E969D5"/>
    <w:rsid w:val="00EA2FFE"/>
    <w:rsid w:val="00EA58D1"/>
    <w:rsid w:val="00EA61BC"/>
    <w:rsid w:val="00EA681A"/>
    <w:rsid w:val="00EA735B"/>
    <w:rsid w:val="00EB1E69"/>
    <w:rsid w:val="00EB2086"/>
    <w:rsid w:val="00EB31ED"/>
    <w:rsid w:val="00EB5EDF"/>
    <w:rsid w:val="00EB60FE"/>
    <w:rsid w:val="00EB74DB"/>
    <w:rsid w:val="00EC14EA"/>
    <w:rsid w:val="00EC3AAA"/>
    <w:rsid w:val="00EC5359"/>
    <w:rsid w:val="00EC562A"/>
    <w:rsid w:val="00EC68DD"/>
    <w:rsid w:val="00EC7F1A"/>
    <w:rsid w:val="00ED067A"/>
    <w:rsid w:val="00ED2B50"/>
    <w:rsid w:val="00ED5CB3"/>
    <w:rsid w:val="00EE0350"/>
    <w:rsid w:val="00EE0719"/>
    <w:rsid w:val="00EE0E80"/>
    <w:rsid w:val="00EE4A9F"/>
    <w:rsid w:val="00EE613F"/>
    <w:rsid w:val="00EE7295"/>
    <w:rsid w:val="00EE7869"/>
    <w:rsid w:val="00EF054A"/>
    <w:rsid w:val="00EF3235"/>
    <w:rsid w:val="00EF6F7E"/>
    <w:rsid w:val="00EF7214"/>
    <w:rsid w:val="00EF7E72"/>
    <w:rsid w:val="00F00585"/>
    <w:rsid w:val="00F0444F"/>
    <w:rsid w:val="00F06D37"/>
    <w:rsid w:val="00F07B9D"/>
    <w:rsid w:val="00F1063F"/>
    <w:rsid w:val="00F1078D"/>
    <w:rsid w:val="00F11586"/>
    <w:rsid w:val="00F1183B"/>
    <w:rsid w:val="00F11C9F"/>
    <w:rsid w:val="00F12263"/>
    <w:rsid w:val="00F1409D"/>
    <w:rsid w:val="00F140DC"/>
    <w:rsid w:val="00F14214"/>
    <w:rsid w:val="00F157A9"/>
    <w:rsid w:val="00F16F00"/>
    <w:rsid w:val="00F17601"/>
    <w:rsid w:val="00F223FC"/>
    <w:rsid w:val="00F229FA"/>
    <w:rsid w:val="00F2434B"/>
    <w:rsid w:val="00F25BB6"/>
    <w:rsid w:val="00F26B7E"/>
    <w:rsid w:val="00F27A3B"/>
    <w:rsid w:val="00F32725"/>
    <w:rsid w:val="00F32780"/>
    <w:rsid w:val="00F33817"/>
    <w:rsid w:val="00F363B1"/>
    <w:rsid w:val="00F404C3"/>
    <w:rsid w:val="00F420D5"/>
    <w:rsid w:val="00F44D1E"/>
    <w:rsid w:val="00F451EA"/>
    <w:rsid w:val="00F45357"/>
    <w:rsid w:val="00F45447"/>
    <w:rsid w:val="00F456C6"/>
    <w:rsid w:val="00F4577B"/>
    <w:rsid w:val="00F46496"/>
    <w:rsid w:val="00F464D4"/>
    <w:rsid w:val="00F472CA"/>
    <w:rsid w:val="00F474D0"/>
    <w:rsid w:val="00F50179"/>
    <w:rsid w:val="00F515EE"/>
    <w:rsid w:val="00F54EF0"/>
    <w:rsid w:val="00F56511"/>
    <w:rsid w:val="00F60139"/>
    <w:rsid w:val="00F61486"/>
    <w:rsid w:val="00F6194E"/>
    <w:rsid w:val="00F61CD0"/>
    <w:rsid w:val="00F623AC"/>
    <w:rsid w:val="00F6412A"/>
    <w:rsid w:val="00F65893"/>
    <w:rsid w:val="00F66A4A"/>
    <w:rsid w:val="00F66FC7"/>
    <w:rsid w:val="00F71E22"/>
    <w:rsid w:val="00F72142"/>
    <w:rsid w:val="00F72AE7"/>
    <w:rsid w:val="00F805BA"/>
    <w:rsid w:val="00F833BA"/>
    <w:rsid w:val="00F84FD0"/>
    <w:rsid w:val="00F859A8"/>
    <w:rsid w:val="00F86D87"/>
    <w:rsid w:val="00F87E54"/>
    <w:rsid w:val="00F9108B"/>
    <w:rsid w:val="00F91349"/>
    <w:rsid w:val="00F93A8A"/>
    <w:rsid w:val="00F95248"/>
    <w:rsid w:val="00F956A9"/>
    <w:rsid w:val="00F963ED"/>
    <w:rsid w:val="00F966CF"/>
    <w:rsid w:val="00F96CAE"/>
    <w:rsid w:val="00F97C99"/>
    <w:rsid w:val="00FA662D"/>
    <w:rsid w:val="00FA73B1"/>
    <w:rsid w:val="00FB027C"/>
    <w:rsid w:val="00FB0CB9"/>
    <w:rsid w:val="00FB1A22"/>
    <w:rsid w:val="00FB231D"/>
    <w:rsid w:val="00FB2F3E"/>
    <w:rsid w:val="00FB45F1"/>
    <w:rsid w:val="00FB4A72"/>
    <w:rsid w:val="00FB54E8"/>
    <w:rsid w:val="00FB7054"/>
    <w:rsid w:val="00FC17B7"/>
    <w:rsid w:val="00FC2CB7"/>
    <w:rsid w:val="00FC4090"/>
    <w:rsid w:val="00FC5248"/>
    <w:rsid w:val="00FC55B4"/>
    <w:rsid w:val="00FD00E6"/>
    <w:rsid w:val="00FD09A1"/>
    <w:rsid w:val="00FD2A7C"/>
    <w:rsid w:val="00FD4293"/>
    <w:rsid w:val="00FD59EB"/>
    <w:rsid w:val="00FD7299"/>
    <w:rsid w:val="00FD7720"/>
    <w:rsid w:val="00FD796A"/>
    <w:rsid w:val="00FD7F96"/>
    <w:rsid w:val="00FE1FBE"/>
    <w:rsid w:val="00FE3901"/>
    <w:rsid w:val="00FE39D3"/>
    <w:rsid w:val="00FE4BCE"/>
    <w:rsid w:val="00FE54AE"/>
    <w:rsid w:val="00FE576A"/>
    <w:rsid w:val="00FE7E79"/>
    <w:rsid w:val="00FF1524"/>
    <w:rsid w:val="00FF1FBB"/>
    <w:rsid w:val="00FF3E7D"/>
    <w:rsid w:val="00FF5B99"/>
    <w:rsid w:val="00FF66EA"/>
    <w:rsid w:val="00FF730C"/>
    <w:rsid w:val="00FF73F4"/>
    <w:rsid w:val="00FF7CE4"/>
    <w:rsid w:val="00FF7E39"/>
    <w:rsid w:val="03465822"/>
    <w:rsid w:val="056D178C"/>
    <w:rsid w:val="061B4D44"/>
    <w:rsid w:val="061C1CC7"/>
    <w:rsid w:val="06695AAF"/>
    <w:rsid w:val="06B64A6C"/>
    <w:rsid w:val="0C8F3D96"/>
    <w:rsid w:val="0D7F3E0A"/>
    <w:rsid w:val="0D994D19"/>
    <w:rsid w:val="0EA0228A"/>
    <w:rsid w:val="0F3C7823"/>
    <w:rsid w:val="110411F6"/>
    <w:rsid w:val="13230777"/>
    <w:rsid w:val="13AB021D"/>
    <w:rsid w:val="14BC3B96"/>
    <w:rsid w:val="14EC762D"/>
    <w:rsid w:val="15C40F54"/>
    <w:rsid w:val="17C0399D"/>
    <w:rsid w:val="18392A7D"/>
    <w:rsid w:val="18A32514"/>
    <w:rsid w:val="18CE5C46"/>
    <w:rsid w:val="18EA27BE"/>
    <w:rsid w:val="19393A07"/>
    <w:rsid w:val="19AF3CC9"/>
    <w:rsid w:val="1A4C776A"/>
    <w:rsid w:val="1AD31821"/>
    <w:rsid w:val="1BA50EE0"/>
    <w:rsid w:val="1D76134B"/>
    <w:rsid w:val="1DF47EFC"/>
    <w:rsid w:val="1E450758"/>
    <w:rsid w:val="217750CC"/>
    <w:rsid w:val="24207C9D"/>
    <w:rsid w:val="25882416"/>
    <w:rsid w:val="25916FFB"/>
    <w:rsid w:val="26351986"/>
    <w:rsid w:val="264D0AF2"/>
    <w:rsid w:val="26FF248C"/>
    <w:rsid w:val="284321AC"/>
    <w:rsid w:val="284657F9"/>
    <w:rsid w:val="29E057D9"/>
    <w:rsid w:val="2B824D9A"/>
    <w:rsid w:val="2BD96984"/>
    <w:rsid w:val="2BEC66B7"/>
    <w:rsid w:val="2EDE7C1E"/>
    <w:rsid w:val="2F155F25"/>
    <w:rsid w:val="2FB219C5"/>
    <w:rsid w:val="307153DD"/>
    <w:rsid w:val="308A47E2"/>
    <w:rsid w:val="31581587"/>
    <w:rsid w:val="31BC4D7D"/>
    <w:rsid w:val="32D3412D"/>
    <w:rsid w:val="32EF3505"/>
    <w:rsid w:val="34390907"/>
    <w:rsid w:val="34D67F04"/>
    <w:rsid w:val="34E645EB"/>
    <w:rsid w:val="35594541"/>
    <w:rsid w:val="36AA54E1"/>
    <w:rsid w:val="37054AD1"/>
    <w:rsid w:val="3714121A"/>
    <w:rsid w:val="37DD15AA"/>
    <w:rsid w:val="3B1E53B3"/>
    <w:rsid w:val="3BAC5191"/>
    <w:rsid w:val="3BAC7886"/>
    <w:rsid w:val="3C5F2ED5"/>
    <w:rsid w:val="3C8C28E3"/>
    <w:rsid w:val="3CA1704A"/>
    <w:rsid w:val="3D6267D9"/>
    <w:rsid w:val="3E655F2C"/>
    <w:rsid w:val="3F214472"/>
    <w:rsid w:val="41132B42"/>
    <w:rsid w:val="424F5821"/>
    <w:rsid w:val="425B17EA"/>
    <w:rsid w:val="43E22422"/>
    <w:rsid w:val="45D67D64"/>
    <w:rsid w:val="464B6885"/>
    <w:rsid w:val="46DE43B3"/>
    <w:rsid w:val="477E20DF"/>
    <w:rsid w:val="48A91760"/>
    <w:rsid w:val="4910358D"/>
    <w:rsid w:val="496B25C1"/>
    <w:rsid w:val="499F0DB5"/>
    <w:rsid w:val="4C8B593D"/>
    <w:rsid w:val="536F7A4A"/>
    <w:rsid w:val="53B22829"/>
    <w:rsid w:val="5601131C"/>
    <w:rsid w:val="56AE2C9D"/>
    <w:rsid w:val="573945F7"/>
    <w:rsid w:val="57680A38"/>
    <w:rsid w:val="579B705F"/>
    <w:rsid w:val="58337298"/>
    <w:rsid w:val="5A8913F1"/>
    <w:rsid w:val="5BBC564F"/>
    <w:rsid w:val="5D8F6D1E"/>
    <w:rsid w:val="5F221E14"/>
    <w:rsid w:val="5F8328B3"/>
    <w:rsid w:val="60771CEC"/>
    <w:rsid w:val="60F0644F"/>
    <w:rsid w:val="62252DA7"/>
    <w:rsid w:val="64065861"/>
    <w:rsid w:val="644B5B9A"/>
    <w:rsid w:val="64A83900"/>
    <w:rsid w:val="64B61035"/>
    <w:rsid w:val="694F7CAA"/>
    <w:rsid w:val="69E71C90"/>
    <w:rsid w:val="6C991C2A"/>
    <w:rsid w:val="6EBC31C7"/>
    <w:rsid w:val="6EE82732"/>
    <w:rsid w:val="704C0A9F"/>
    <w:rsid w:val="706C1141"/>
    <w:rsid w:val="70F16473"/>
    <w:rsid w:val="75020BC6"/>
    <w:rsid w:val="76A84507"/>
    <w:rsid w:val="792F1E0F"/>
    <w:rsid w:val="79425135"/>
    <w:rsid w:val="79B57D44"/>
    <w:rsid w:val="7A995229"/>
    <w:rsid w:val="7B002BB2"/>
    <w:rsid w:val="7CB40407"/>
    <w:rsid w:val="7DF74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7AF4D20"/>
  <w15:docId w15:val="{5C09D0CF-2075-4F3E-99F8-90D2C20ED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rPr>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uiPriority w:val="9"/>
    <w:qFormat/>
    <w:rPr>
      <w:b/>
      <w:bCs/>
      <w:kern w:val="44"/>
      <w:sz w:val="44"/>
      <w:szCs w:val="44"/>
    </w:rPr>
  </w:style>
  <w:style w:type="character" w:customStyle="1" w:styleId="23">
    <w:name w:val="标题 2 字符"/>
    <w:link w:val="22"/>
    <w:uiPriority w:val="9"/>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ind w:left="0"/>
      <w:jc w:val="center"/>
      <w:textAlignment w:val="baseline"/>
    </w:pPr>
    <w:rPr>
      <w:rFonts w:ascii="黑体" w:eastAsia="黑体" w:hAnsi="黑体"/>
      <w:kern w:val="21"/>
      <w:sz w:val="21"/>
    </w:rPr>
  </w:style>
  <w:style w:type="paragraph" w:customStyle="1" w:styleId="aff4">
    <w:name w:val="标准文件_附录一级条标题"/>
    <w:next w:val="afffffb"/>
    <w:qFormat/>
    <w:pPr>
      <w:widowControl w:val="0"/>
      <w:numPr>
        <w:ilvl w:val="1"/>
        <w:numId w:val="4"/>
      </w:numPr>
      <w:spacing w:beforeLines="50" w:before="120" w:afterLines="50" w:after="120"/>
      <w:jc w:val="both"/>
      <w:outlineLvl w:val="2"/>
    </w:pPr>
    <w:rPr>
      <w:rFonts w:ascii="宋体" w:hAnsi="宋体"/>
      <w:kern w:val="21"/>
      <w:sz w:val="21"/>
      <w:lang w:val="zh-TW"/>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rsid w:val="00E118EA"/>
    <w:pPr>
      <w:numPr>
        <w:ilvl w:val="2"/>
      </w:numPr>
      <w:spacing w:beforeLines="50" w:before="120" w:afterLines="50" w:after="120"/>
      <w:ind w:left="0"/>
      <w:outlineLvl w:val="1"/>
    </w:pPr>
    <w:rPr>
      <w:rFonts w:ascii="Times New Roman"/>
      <w:lang w:val="zh-TW"/>
    </w:r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link w:val="Char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rsid w:val="00DC0A14"/>
    <w:pPr>
      <w:spacing w:beforeLines="0" w:before="0" w:afterLines="0" w:after="0"/>
      <w:outlineLvl w:val="9"/>
    </w:pPr>
    <w:rPr>
      <w:rFonts w:ascii="宋体" w:eastAsia="宋体"/>
      <w:lang w:bidi="zh-TW"/>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b"/>
    <w:qFormat/>
    <w:pPr>
      <w:jc w:val="center"/>
    </w:pPr>
    <w:rPr>
      <w:rFonts w:ascii="宋体" w:eastAsia="Times New Roman" w:hAnsi="宋体"/>
      <w:b/>
      <w:kern w:val="2"/>
      <w:sz w:val="21"/>
    </w:rPr>
  </w:style>
  <w:style w:type="paragraph" w:customStyle="1" w:styleId="afffffffffc">
    <w:name w:val="标准文件_附录前"/>
    <w:next w:val="afffffb"/>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b"/>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0">
    <w:name w:val="标准文件_表格续"/>
    <w:basedOn w:val="afffffb"/>
    <w:next w:val="afffffb"/>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2">
    <w:name w:val="标准文件_提示"/>
    <w:basedOn w:val="afffffb"/>
    <w:next w:val="afffffb"/>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9"/>
    <w:qFormat/>
    <w:pPr>
      <w:framePr w:w="3997" w:h="471" w:hRule="exact" w:hSpace="0" w:vSpace="181" w:wrap="around" w:vAnchor="page" w:hAnchor="page" w:x="1419" w:y="14097"/>
    </w:pPr>
  </w:style>
  <w:style w:type="paragraph" w:customStyle="1" w:styleId="affffffffff6">
    <w:name w:val="其他实施日期"/>
    <w:basedOn w:val="afffffffff"/>
    <w:qFormat/>
    <w:pPr>
      <w:framePr w:w="3997" w:h="471" w:hRule="exact" w:vSpace="181" w:wrap="around" w:vAnchor="page" w:hAnchor="page" w:x="7089" w:y="14097"/>
    </w:pPr>
  </w:style>
  <w:style w:type="paragraph" w:customStyle="1" w:styleId="affffffffff7">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b">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b"/>
    <w:next w:val="afffffb"/>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style>
  <w:style w:type="paragraph" w:customStyle="1" w:styleId="affffffffffe">
    <w:name w:val="标准文件_附录二级无标题"/>
    <w:basedOn w:val="aff5"/>
    <w:qFormat/>
    <w:pPr>
      <w:spacing w:beforeLines="0" w:before="0" w:afterLines="0" w:after="0" w:line="276" w:lineRule="auto"/>
      <w:outlineLvl w:val="9"/>
    </w:p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7">
    <w:name w:val="标准文件_索引标题"/>
    <w:basedOn w:val="affffff2"/>
    <w:next w:val="afffffb"/>
    <w:qFormat/>
    <w:rPr>
      <w:rFonts w:hAnsi="黑体"/>
    </w:rPr>
  </w:style>
  <w:style w:type="paragraph" w:customStyle="1" w:styleId="afffffffffff8">
    <w:name w:val="标准文件_脚注内容"/>
    <w:basedOn w:val="afffffb"/>
    <w:qFormat/>
    <w:pPr>
      <w:ind w:leftChars="200" w:left="400" w:hangingChars="200" w:hanging="200"/>
    </w:pPr>
    <w:rPr>
      <w:sz w:val="15"/>
    </w:rPr>
  </w:style>
  <w:style w:type="paragraph" w:customStyle="1" w:styleId="afffffffffff9">
    <w:name w:val="标准文件_术语条一"/>
    <w:basedOn w:val="afffffffff4"/>
    <w:next w:val="afffffb"/>
    <w:qFormat/>
    <w:pPr>
      <w:ind w:left="420" w:hangingChars="200" w:hanging="420"/>
    </w:pPr>
    <w:rPr>
      <w:rFonts w:ascii="Times New Roman" w:eastAsia="黑体"/>
    </w:rPr>
  </w:style>
  <w:style w:type="paragraph" w:customStyle="1" w:styleId="afffffffffffa">
    <w:name w:val="标准文件_术语条二"/>
    <w:basedOn w:val="afffffffff7"/>
    <w:next w:val="afffffb"/>
    <w:qFormat/>
  </w:style>
  <w:style w:type="paragraph" w:customStyle="1" w:styleId="afffffffffffb">
    <w:name w:val="标准文件_术语条三"/>
    <w:basedOn w:val="afffffffff6"/>
    <w:next w:val="afffffb"/>
    <w:qFormat/>
  </w:style>
  <w:style w:type="paragraph" w:customStyle="1" w:styleId="afffffffffffc">
    <w:name w:val="标准文件_术语条四"/>
    <w:basedOn w:val="afffffffff8"/>
    <w:next w:val="afffffb"/>
    <w:qFormat/>
  </w:style>
  <w:style w:type="paragraph" w:customStyle="1" w:styleId="afffffffffffd">
    <w:name w:val="标准文件_术语条五"/>
    <w:basedOn w:val="afffffffff5"/>
    <w:next w:val="afffffb"/>
    <w:qFormat/>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b">
    <w:name w:val="批注主题 字符"/>
    <w:basedOn w:val="afffb"/>
    <w:link w:val="affffa"/>
    <w:uiPriority w:val="99"/>
    <w:semiHidden/>
    <w:qFormat/>
    <w:rPr>
      <w:b/>
      <w:bCs/>
      <w:kern w:val="2"/>
      <w:sz w:val="21"/>
      <w:szCs w:val="21"/>
    </w:rPr>
  </w:style>
  <w:style w:type="paragraph" w:customStyle="1" w:styleId="12">
    <w:name w:val="修订1"/>
    <w:hidden/>
    <w:uiPriority w:val="99"/>
    <w:semiHidden/>
    <w:qFormat/>
    <w:rPr>
      <w:rFonts w:ascii="Calibri" w:hAnsi="Calibri"/>
      <w:kern w:val="2"/>
      <w:sz w:val="21"/>
      <w:szCs w:val="21"/>
    </w:rPr>
  </w:style>
  <w:style w:type="paragraph" w:customStyle="1" w:styleId="24">
    <w:name w:val="修订2"/>
    <w:hidden/>
    <w:uiPriority w:val="99"/>
    <w:semiHidden/>
    <w:qFormat/>
    <w:rPr>
      <w:rFonts w:ascii="Calibri" w:hAnsi="Calibri"/>
      <w:kern w:val="2"/>
      <w:sz w:val="21"/>
      <w:szCs w:val="21"/>
    </w:rPr>
  </w:style>
  <w:style w:type="paragraph" w:customStyle="1" w:styleId="32">
    <w:name w:val="修订3"/>
    <w:hidden/>
    <w:uiPriority w:val="99"/>
    <w:semiHidden/>
    <w:qFormat/>
    <w:rPr>
      <w:rFonts w:ascii="Calibri" w:hAnsi="Calibri"/>
      <w:kern w:val="2"/>
      <w:sz w:val="21"/>
      <w:szCs w:val="21"/>
    </w:rPr>
  </w:style>
  <w:style w:type="paragraph" w:customStyle="1" w:styleId="affffffffffff">
    <w:name w:val="标准文件_附表文字"/>
    <w:basedOn w:val="afff5"/>
    <w:link w:val="affffffffffff0"/>
    <w:qFormat/>
    <w:pPr>
      <w:snapToGrid w:val="0"/>
      <w:spacing w:line="240" w:lineRule="auto"/>
    </w:pPr>
    <w:rPr>
      <w:rFonts w:ascii="Times New Roman" w:hAnsi="Times New Roman"/>
    </w:rPr>
  </w:style>
  <w:style w:type="character" w:customStyle="1" w:styleId="affffffffffff0">
    <w:name w:val="标准文件_附表文字 字符"/>
    <w:basedOn w:val="afff6"/>
    <w:link w:val="affffffffffff"/>
    <w:qFormat/>
    <w:rPr>
      <w:kern w:val="2"/>
      <w:sz w:val="21"/>
      <w:szCs w:val="21"/>
    </w:rPr>
  </w:style>
  <w:style w:type="paragraph" w:customStyle="1" w:styleId="affffffffffff1">
    <w:name w:val="段落"/>
    <w:qFormat/>
    <w:pPr>
      <w:autoSpaceDE w:val="0"/>
      <w:autoSpaceDN w:val="0"/>
      <w:ind w:firstLineChars="200" w:firstLine="420"/>
    </w:pPr>
    <w:rPr>
      <w:rFonts w:ascii="宋体"/>
      <w:sz w:val="21"/>
    </w:rPr>
  </w:style>
  <w:style w:type="paragraph" w:customStyle="1" w:styleId="affffffffffff2">
    <w:name w:val="参考文献标题"/>
    <w:basedOn w:val="afff5"/>
    <w:next w:val="afff5"/>
    <w:qFormat/>
    <w:pPr>
      <w:shd w:val="clear" w:color="auto" w:fill="FFFFFF"/>
      <w:snapToGrid w:val="0"/>
      <w:spacing w:line="240" w:lineRule="auto"/>
      <w:jc w:val="center"/>
      <w:outlineLvl w:val="0"/>
    </w:pPr>
    <w:rPr>
      <w:rFonts w:ascii="黑体" w:eastAsia="黑体" w:hint="eastAsia"/>
      <w:kern w:val="0"/>
    </w:rPr>
  </w:style>
  <w:style w:type="character" w:customStyle="1" w:styleId="Char0">
    <w:name w:val="标准文件_正文公式 Char"/>
    <w:link w:val="afffffff7"/>
    <w:qFormat/>
    <w:rPr>
      <w:rFonts w:ascii="宋体" w:hAnsi="宋体"/>
    </w:rPr>
  </w:style>
  <w:style w:type="paragraph" w:customStyle="1" w:styleId="affffffffffff3">
    <w:name w:val="表标题"/>
    <w:qFormat/>
    <w:pPr>
      <w:wordWrap w:val="0"/>
      <w:autoSpaceDE w:val="0"/>
      <w:autoSpaceDN w:val="0"/>
      <w:spacing w:beforeLines="50" w:before="50" w:afterLines="50" w:after="50"/>
      <w:jc w:val="center"/>
    </w:pPr>
    <w:rPr>
      <w:rFonts w:ascii="黑体" w:eastAsia="黑体" w:hAnsi="黑体"/>
      <w:sz w:val="21"/>
    </w:rPr>
  </w:style>
  <w:style w:type="paragraph" w:styleId="affffffffffff4">
    <w:name w:val="List Paragraph"/>
    <w:basedOn w:val="afff5"/>
    <w:uiPriority w:val="34"/>
    <w:qFormat/>
    <w:pPr>
      <w:ind w:firstLineChars="200" w:firstLine="420"/>
    </w:pPr>
  </w:style>
  <w:style w:type="character" w:customStyle="1" w:styleId="MTEquationSection">
    <w:name w:val="MTEquationSection"/>
    <w:basedOn w:val="afff6"/>
    <w:rsid w:val="00BA46F6"/>
    <w:rPr>
      <w:rFonts w:ascii="Times New Roman" w:eastAsia="黑体" w:hAnsi="Times New Roman"/>
      <w:vanish/>
      <w:color w:val="FF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4544">
      <w:bodyDiv w:val="1"/>
      <w:marLeft w:val="0"/>
      <w:marRight w:val="0"/>
      <w:marTop w:val="0"/>
      <w:marBottom w:val="0"/>
      <w:divBdr>
        <w:top w:val="none" w:sz="0" w:space="0" w:color="auto"/>
        <w:left w:val="none" w:sz="0" w:space="0" w:color="auto"/>
        <w:bottom w:val="none" w:sz="0" w:space="0" w:color="auto"/>
        <w:right w:val="none" w:sz="0" w:space="0" w:color="auto"/>
      </w:divBdr>
    </w:div>
    <w:div w:id="109445660">
      <w:bodyDiv w:val="1"/>
      <w:marLeft w:val="0"/>
      <w:marRight w:val="0"/>
      <w:marTop w:val="0"/>
      <w:marBottom w:val="0"/>
      <w:divBdr>
        <w:top w:val="none" w:sz="0" w:space="0" w:color="auto"/>
        <w:left w:val="none" w:sz="0" w:space="0" w:color="auto"/>
        <w:bottom w:val="none" w:sz="0" w:space="0" w:color="auto"/>
        <w:right w:val="none" w:sz="0" w:space="0" w:color="auto"/>
      </w:divBdr>
    </w:div>
    <w:div w:id="118912168">
      <w:bodyDiv w:val="1"/>
      <w:marLeft w:val="0"/>
      <w:marRight w:val="0"/>
      <w:marTop w:val="0"/>
      <w:marBottom w:val="0"/>
      <w:divBdr>
        <w:top w:val="none" w:sz="0" w:space="0" w:color="auto"/>
        <w:left w:val="none" w:sz="0" w:space="0" w:color="auto"/>
        <w:bottom w:val="none" w:sz="0" w:space="0" w:color="auto"/>
        <w:right w:val="none" w:sz="0" w:space="0" w:color="auto"/>
      </w:divBdr>
    </w:div>
    <w:div w:id="264725804">
      <w:bodyDiv w:val="1"/>
      <w:marLeft w:val="0"/>
      <w:marRight w:val="0"/>
      <w:marTop w:val="0"/>
      <w:marBottom w:val="0"/>
      <w:divBdr>
        <w:top w:val="none" w:sz="0" w:space="0" w:color="auto"/>
        <w:left w:val="none" w:sz="0" w:space="0" w:color="auto"/>
        <w:bottom w:val="none" w:sz="0" w:space="0" w:color="auto"/>
        <w:right w:val="none" w:sz="0" w:space="0" w:color="auto"/>
      </w:divBdr>
    </w:div>
    <w:div w:id="294995816">
      <w:bodyDiv w:val="1"/>
      <w:marLeft w:val="0"/>
      <w:marRight w:val="0"/>
      <w:marTop w:val="0"/>
      <w:marBottom w:val="0"/>
      <w:divBdr>
        <w:top w:val="none" w:sz="0" w:space="0" w:color="auto"/>
        <w:left w:val="none" w:sz="0" w:space="0" w:color="auto"/>
        <w:bottom w:val="none" w:sz="0" w:space="0" w:color="auto"/>
        <w:right w:val="none" w:sz="0" w:space="0" w:color="auto"/>
      </w:divBdr>
    </w:div>
    <w:div w:id="704911874">
      <w:bodyDiv w:val="1"/>
      <w:marLeft w:val="0"/>
      <w:marRight w:val="0"/>
      <w:marTop w:val="0"/>
      <w:marBottom w:val="0"/>
      <w:divBdr>
        <w:top w:val="none" w:sz="0" w:space="0" w:color="auto"/>
        <w:left w:val="none" w:sz="0" w:space="0" w:color="auto"/>
        <w:bottom w:val="none" w:sz="0" w:space="0" w:color="auto"/>
        <w:right w:val="none" w:sz="0" w:space="0" w:color="auto"/>
      </w:divBdr>
    </w:div>
    <w:div w:id="868107243">
      <w:bodyDiv w:val="1"/>
      <w:marLeft w:val="0"/>
      <w:marRight w:val="0"/>
      <w:marTop w:val="0"/>
      <w:marBottom w:val="0"/>
      <w:divBdr>
        <w:top w:val="none" w:sz="0" w:space="0" w:color="auto"/>
        <w:left w:val="none" w:sz="0" w:space="0" w:color="auto"/>
        <w:bottom w:val="none" w:sz="0" w:space="0" w:color="auto"/>
        <w:right w:val="none" w:sz="0" w:space="0" w:color="auto"/>
      </w:divBdr>
    </w:div>
    <w:div w:id="1331178865">
      <w:bodyDiv w:val="1"/>
      <w:marLeft w:val="0"/>
      <w:marRight w:val="0"/>
      <w:marTop w:val="0"/>
      <w:marBottom w:val="0"/>
      <w:divBdr>
        <w:top w:val="none" w:sz="0" w:space="0" w:color="auto"/>
        <w:left w:val="none" w:sz="0" w:space="0" w:color="auto"/>
        <w:bottom w:val="none" w:sz="0" w:space="0" w:color="auto"/>
        <w:right w:val="none" w:sz="0" w:space="0" w:color="auto"/>
      </w:divBdr>
    </w:div>
    <w:div w:id="1437942291">
      <w:bodyDiv w:val="1"/>
      <w:marLeft w:val="0"/>
      <w:marRight w:val="0"/>
      <w:marTop w:val="0"/>
      <w:marBottom w:val="0"/>
      <w:divBdr>
        <w:top w:val="none" w:sz="0" w:space="0" w:color="auto"/>
        <w:left w:val="none" w:sz="0" w:space="0" w:color="auto"/>
        <w:bottom w:val="none" w:sz="0" w:space="0" w:color="auto"/>
        <w:right w:val="none" w:sz="0" w:space="0" w:color="auto"/>
      </w:divBdr>
    </w:div>
    <w:div w:id="1465074935">
      <w:bodyDiv w:val="1"/>
      <w:marLeft w:val="0"/>
      <w:marRight w:val="0"/>
      <w:marTop w:val="0"/>
      <w:marBottom w:val="0"/>
      <w:divBdr>
        <w:top w:val="none" w:sz="0" w:space="0" w:color="auto"/>
        <w:left w:val="none" w:sz="0" w:space="0" w:color="auto"/>
        <w:bottom w:val="none" w:sz="0" w:space="0" w:color="auto"/>
        <w:right w:val="none" w:sz="0" w:space="0" w:color="auto"/>
      </w:divBdr>
    </w:div>
    <w:div w:id="1492138048">
      <w:bodyDiv w:val="1"/>
      <w:marLeft w:val="0"/>
      <w:marRight w:val="0"/>
      <w:marTop w:val="0"/>
      <w:marBottom w:val="0"/>
      <w:divBdr>
        <w:top w:val="none" w:sz="0" w:space="0" w:color="auto"/>
        <w:left w:val="none" w:sz="0" w:space="0" w:color="auto"/>
        <w:bottom w:val="none" w:sz="0" w:space="0" w:color="auto"/>
        <w:right w:val="none" w:sz="0" w:space="0" w:color="auto"/>
      </w:divBdr>
    </w:div>
    <w:div w:id="1716277604">
      <w:bodyDiv w:val="1"/>
      <w:marLeft w:val="0"/>
      <w:marRight w:val="0"/>
      <w:marTop w:val="0"/>
      <w:marBottom w:val="0"/>
      <w:divBdr>
        <w:top w:val="none" w:sz="0" w:space="0" w:color="auto"/>
        <w:left w:val="none" w:sz="0" w:space="0" w:color="auto"/>
        <w:bottom w:val="none" w:sz="0" w:space="0" w:color="auto"/>
        <w:right w:val="none" w:sz="0" w:space="0" w:color="auto"/>
      </w:divBdr>
    </w:div>
    <w:div w:id="1743285705">
      <w:bodyDiv w:val="1"/>
      <w:marLeft w:val="0"/>
      <w:marRight w:val="0"/>
      <w:marTop w:val="0"/>
      <w:marBottom w:val="0"/>
      <w:divBdr>
        <w:top w:val="none" w:sz="0" w:space="0" w:color="auto"/>
        <w:left w:val="none" w:sz="0" w:space="0" w:color="auto"/>
        <w:bottom w:val="none" w:sz="0" w:space="0" w:color="auto"/>
        <w:right w:val="none" w:sz="0" w:space="0" w:color="auto"/>
      </w:divBdr>
    </w:div>
    <w:div w:id="1779251444">
      <w:bodyDiv w:val="1"/>
      <w:marLeft w:val="0"/>
      <w:marRight w:val="0"/>
      <w:marTop w:val="0"/>
      <w:marBottom w:val="0"/>
      <w:divBdr>
        <w:top w:val="none" w:sz="0" w:space="0" w:color="auto"/>
        <w:left w:val="none" w:sz="0" w:space="0" w:color="auto"/>
        <w:bottom w:val="none" w:sz="0" w:space="0" w:color="auto"/>
        <w:right w:val="none" w:sz="0" w:space="0" w:color="auto"/>
      </w:divBdr>
    </w:div>
    <w:div w:id="1967813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10.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9.xml"/><Relationship Id="rId33" Type="http://schemas.openxmlformats.org/officeDocument/2006/relationships/oleObject" Target="embeddings/oleObject3.bin"/><Relationship Id="rId38"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oleObject" Target="embeddings/oleObject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image" Target="media/image3.wmf"/><Relationship Id="rId37" Type="http://schemas.openxmlformats.org/officeDocument/2006/relationships/oleObject" Target="embeddings/oleObject5.bin"/><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image" Target="media/image1.wmf"/><Relationship Id="rId36" Type="http://schemas.openxmlformats.org/officeDocument/2006/relationships/image" Target="media/image5.wmf"/><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1.xml"/><Relationship Id="rId30" Type="http://schemas.openxmlformats.org/officeDocument/2006/relationships/image" Target="media/image2.wmf"/><Relationship Id="rId35"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0918C6683F4EA08E358B8FD90DB250"/>
        <w:category>
          <w:name w:val="常规"/>
          <w:gallery w:val="placeholder"/>
        </w:category>
        <w:types>
          <w:type w:val="bbPlcHdr"/>
        </w:types>
        <w:behaviors>
          <w:behavior w:val="content"/>
        </w:behaviors>
        <w:guid w:val="{8EEE8C09-2682-4189-9210-8F04396DA8DE}"/>
      </w:docPartPr>
      <w:docPartBody>
        <w:p w:rsidR="00A83665" w:rsidRDefault="00000000">
          <w:pPr>
            <w:pStyle w:val="570918C6683F4EA08E358B8FD90DB250"/>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209"/>
    <w:rsid w:val="00004C7B"/>
    <w:rsid w:val="00013350"/>
    <w:rsid w:val="00014734"/>
    <w:rsid w:val="00030DAF"/>
    <w:rsid w:val="00040F0F"/>
    <w:rsid w:val="00042866"/>
    <w:rsid w:val="00062254"/>
    <w:rsid w:val="000708D9"/>
    <w:rsid w:val="00096372"/>
    <w:rsid w:val="000A1837"/>
    <w:rsid w:val="000B4BF3"/>
    <w:rsid w:val="000D23A9"/>
    <w:rsid w:val="000F3427"/>
    <w:rsid w:val="000F4654"/>
    <w:rsid w:val="00102209"/>
    <w:rsid w:val="001038FD"/>
    <w:rsid w:val="00113350"/>
    <w:rsid w:val="0013014E"/>
    <w:rsid w:val="00181CBA"/>
    <w:rsid w:val="001F3041"/>
    <w:rsid w:val="00205BB6"/>
    <w:rsid w:val="00292F77"/>
    <w:rsid w:val="003036C9"/>
    <w:rsid w:val="003328DB"/>
    <w:rsid w:val="0036646A"/>
    <w:rsid w:val="003A47DD"/>
    <w:rsid w:val="003E06EC"/>
    <w:rsid w:val="003E7F87"/>
    <w:rsid w:val="0041627C"/>
    <w:rsid w:val="004229CC"/>
    <w:rsid w:val="0042745C"/>
    <w:rsid w:val="004457E6"/>
    <w:rsid w:val="004570DA"/>
    <w:rsid w:val="004717E5"/>
    <w:rsid w:val="004A4B8C"/>
    <w:rsid w:val="004C541E"/>
    <w:rsid w:val="004D6901"/>
    <w:rsid w:val="004F2219"/>
    <w:rsid w:val="004F66D5"/>
    <w:rsid w:val="005064DA"/>
    <w:rsid w:val="00555D88"/>
    <w:rsid w:val="00587928"/>
    <w:rsid w:val="005B2EEC"/>
    <w:rsid w:val="005E5FF5"/>
    <w:rsid w:val="005F1A84"/>
    <w:rsid w:val="00606EB4"/>
    <w:rsid w:val="00611959"/>
    <w:rsid w:val="006136B3"/>
    <w:rsid w:val="0064529B"/>
    <w:rsid w:val="006611BC"/>
    <w:rsid w:val="00694636"/>
    <w:rsid w:val="00696F9B"/>
    <w:rsid w:val="006B07F1"/>
    <w:rsid w:val="006E38CA"/>
    <w:rsid w:val="006E6B8D"/>
    <w:rsid w:val="00716CCA"/>
    <w:rsid w:val="00744C57"/>
    <w:rsid w:val="007524EE"/>
    <w:rsid w:val="00755FFC"/>
    <w:rsid w:val="00760429"/>
    <w:rsid w:val="00760BA4"/>
    <w:rsid w:val="00797287"/>
    <w:rsid w:val="007B1581"/>
    <w:rsid w:val="007B4149"/>
    <w:rsid w:val="007E73B3"/>
    <w:rsid w:val="007F49DB"/>
    <w:rsid w:val="007F76D0"/>
    <w:rsid w:val="008204B3"/>
    <w:rsid w:val="00842D1C"/>
    <w:rsid w:val="00861D25"/>
    <w:rsid w:val="00866D6C"/>
    <w:rsid w:val="008975F4"/>
    <w:rsid w:val="008A78EA"/>
    <w:rsid w:val="009073B6"/>
    <w:rsid w:val="0092044E"/>
    <w:rsid w:val="00971912"/>
    <w:rsid w:val="00995DA6"/>
    <w:rsid w:val="009A0DF9"/>
    <w:rsid w:val="009B3F4D"/>
    <w:rsid w:val="009D6C2F"/>
    <w:rsid w:val="009F43BB"/>
    <w:rsid w:val="00A7586E"/>
    <w:rsid w:val="00A83665"/>
    <w:rsid w:val="00AC5AB5"/>
    <w:rsid w:val="00AC6BB7"/>
    <w:rsid w:val="00AE1158"/>
    <w:rsid w:val="00AE140C"/>
    <w:rsid w:val="00B10CAD"/>
    <w:rsid w:val="00B25551"/>
    <w:rsid w:val="00B3009C"/>
    <w:rsid w:val="00B304AC"/>
    <w:rsid w:val="00B41F11"/>
    <w:rsid w:val="00B452BD"/>
    <w:rsid w:val="00B76FE3"/>
    <w:rsid w:val="00B85BEF"/>
    <w:rsid w:val="00B87912"/>
    <w:rsid w:val="00BC6997"/>
    <w:rsid w:val="00BD09A2"/>
    <w:rsid w:val="00C310F0"/>
    <w:rsid w:val="00C3131F"/>
    <w:rsid w:val="00C319C9"/>
    <w:rsid w:val="00C62371"/>
    <w:rsid w:val="00C96EED"/>
    <w:rsid w:val="00CB5E05"/>
    <w:rsid w:val="00D53A4F"/>
    <w:rsid w:val="00D65456"/>
    <w:rsid w:val="00D87B3E"/>
    <w:rsid w:val="00D96A4C"/>
    <w:rsid w:val="00DA395D"/>
    <w:rsid w:val="00DB4D3F"/>
    <w:rsid w:val="00DD7474"/>
    <w:rsid w:val="00DE40FF"/>
    <w:rsid w:val="00DE4B7D"/>
    <w:rsid w:val="00E0672C"/>
    <w:rsid w:val="00E3536C"/>
    <w:rsid w:val="00E4154D"/>
    <w:rsid w:val="00E806C6"/>
    <w:rsid w:val="00E9394F"/>
    <w:rsid w:val="00EC04AF"/>
    <w:rsid w:val="00EC04BD"/>
    <w:rsid w:val="00F155D4"/>
    <w:rsid w:val="00F42BFA"/>
    <w:rsid w:val="00F73B88"/>
    <w:rsid w:val="00F83E93"/>
    <w:rsid w:val="00F93C67"/>
    <w:rsid w:val="00FC7583"/>
    <w:rsid w:val="00FE1649"/>
    <w:rsid w:val="00FE1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70918C6683F4EA08E358B8FD90DB250">
    <w:name w:val="570918C6683F4EA08E358B8FD90DB25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790</TotalTime>
  <Pages>14</Pages>
  <Words>1172</Words>
  <Characters>6686</Characters>
  <Application>Microsoft Office Word</Application>
  <DocSecurity>0</DocSecurity>
  <Lines>55</Lines>
  <Paragraphs>15</Paragraphs>
  <ScaleCrop>false</ScaleCrop>
  <Company>PCMI</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gyb1</dc:creator>
  <cp:lastModifiedBy>zhenli sun</cp:lastModifiedBy>
  <cp:revision>39</cp:revision>
  <cp:lastPrinted>2025-01-06T07:02:00Z</cp:lastPrinted>
  <dcterms:created xsi:type="dcterms:W3CDTF">2024-06-27T11:37:00Z</dcterms:created>
  <dcterms:modified xsi:type="dcterms:W3CDTF">2025-01-06T12:47:00Z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2052-12.1.0.19770</vt:lpwstr>
  </property>
  <property fmtid="{D5CDD505-2E9C-101B-9397-08002B2CF9AE}" pid="16" name="ICV">
    <vt:lpwstr>78319835EB8640D989768DC772844CFE</vt:lpwstr>
  </property>
  <property fmtid="{D5CDD505-2E9C-101B-9397-08002B2CF9AE}" pid="17" name="KSOTemplateDocerSaveRecord">
    <vt:lpwstr>eyJoZGlkIjoiMWFiZGQxNzE0NDVlM2Q3OWFjOWM3YTA4ZTdiYjRjM2YiLCJ1c2VySWQiOiIzMjQxNDI0MDYifQ==</vt:lpwstr>
  </property>
  <property fmtid="{D5CDD505-2E9C-101B-9397-08002B2CF9AE}" pid="18" name="MTUseMTPrefs">
    <vt:lpwstr>1</vt:lpwstr>
  </property>
  <property fmtid="{D5CDD505-2E9C-101B-9397-08002B2CF9AE}" pid="19" name="MTEquationNumber2">
    <vt:lpwstr>(#S1.#E1)</vt:lpwstr>
  </property>
  <property fmtid="{D5CDD505-2E9C-101B-9397-08002B2CF9AE}" pid="20" name="MTEquationSection">
    <vt:lpwstr>1</vt:lpwstr>
  </property>
  <property fmtid="{D5CDD505-2E9C-101B-9397-08002B2CF9AE}" pid="21" name="MTWinEqns">
    <vt:bool>true</vt:bool>
  </property>
</Properties>
</file>